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4EC20AA3" w:rsidR="00415DC4" w:rsidRPr="00435A41" w:rsidRDefault="00DB24EB" w:rsidP="00D5376C">
      <w:pPr>
        <w:pStyle w:val="Subtitle"/>
        <w:rPr>
          <w:b/>
        </w:rPr>
      </w:pPr>
      <w:r>
        <w:t>Template</w:t>
      </w:r>
    </w:p>
    <w:p w14:paraId="1A98B42C" w14:textId="1A5B551F" w:rsidR="00407328" w:rsidRPr="00D5376C" w:rsidRDefault="00771C6D" w:rsidP="00D5376C">
      <w:pPr>
        <w:pStyle w:val="Title"/>
      </w:pPr>
      <w:r>
        <w:t>Consumer complaints system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478B187F" w14:textId="7CB1E75C" w:rsidR="001D5E66" w:rsidRPr="007430BA" w:rsidRDefault="001D5E66" w:rsidP="00DB24EB">
      <w:pPr>
        <w:pStyle w:val="BodyText"/>
      </w:pPr>
      <w:r w:rsidRPr="007430BA">
        <w:t xml:space="preserve">This template asks about your association’s </w:t>
      </w:r>
      <w:r w:rsidR="007430BA" w:rsidRPr="007430BA">
        <w:t>consumer complaints system</w:t>
      </w:r>
      <w:r w:rsidR="00DB24EB" w:rsidRPr="007430BA">
        <w:t>.</w:t>
      </w:r>
    </w:p>
    <w:p w14:paraId="3E3797CE" w14:textId="74B1CA92" w:rsidR="001D5E66" w:rsidRPr="007430BA" w:rsidRDefault="007430BA" w:rsidP="00A30FCE">
      <w:pPr>
        <w:pStyle w:val="BodyText"/>
        <w:tabs>
          <w:tab w:val="left" w:pos="6448"/>
        </w:tabs>
      </w:pPr>
      <w:r w:rsidRPr="007430BA">
        <w:t xml:space="preserve">It </w:t>
      </w:r>
      <w:r w:rsidR="001D5E66" w:rsidRPr="007430BA">
        <w:t xml:space="preserve">includes </w:t>
      </w:r>
      <w:r w:rsidRPr="007430BA">
        <w:t>1</w:t>
      </w:r>
      <w:r w:rsidR="00386F70">
        <w:t>5</w:t>
      </w:r>
      <w:r w:rsidR="001D5E66" w:rsidRPr="007430BA">
        <w:t xml:space="preserve"> questions</w:t>
      </w:r>
      <w:r w:rsidR="00F745B6">
        <w:t xml:space="preserve">, divided into </w:t>
      </w:r>
      <w:r w:rsidR="00DF63A6">
        <w:t>6</w:t>
      </w:r>
      <w:r w:rsidR="00F745B6">
        <w:t xml:space="preserve"> categories:</w:t>
      </w:r>
    </w:p>
    <w:p w14:paraId="75C7813D" w14:textId="5E5E5F26" w:rsidR="001D5E66" w:rsidRPr="007430BA" w:rsidRDefault="00F745B6" w:rsidP="001D5E66">
      <w:pPr>
        <w:pStyle w:val="Bulletlist"/>
      </w:pPr>
      <w:r>
        <w:t>S</w:t>
      </w:r>
      <w:r w:rsidR="001D5E66" w:rsidRPr="007430BA">
        <w:t>tructure</w:t>
      </w:r>
    </w:p>
    <w:p w14:paraId="1743E060" w14:textId="75223E04" w:rsidR="00DF63A6" w:rsidRDefault="00F745B6" w:rsidP="001D5E66">
      <w:pPr>
        <w:pStyle w:val="Bulletlist"/>
      </w:pPr>
      <w:r>
        <w:t>I</w:t>
      </w:r>
      <w:r w:rsidR="001D5E66" w:rsidRPr="007430BA">
        <w:t>mplementation</w:t>
      </w:r>
      <w:r w:rsidR="00777629">
        <w:t xml:space="preserve"> </w:t>
      </w:r>
    </w:p>
    <w:p w14:paraId="01B60556" w14:textId="02715AA5" w:rsidR="001D5E66" w:rsidRPr="007430BA" w:rsidRDefault="00DF63A6" w:rsidP="001D5E66">
      <w:pPr>
        <w:pStyle w:val="Bulletlist"/>
      </w:pPr>
      <w:r>
        <w:t>Ot</w:t>
      </w:r>
      <w:r w:rsidR="00F745B6">
        <w:t xml:space="preserve">her </w:t>
      </w:r>
      <w:r w:rsidR="00777629">
        <w:t>statutory or regulatory requirements</w:t>
      </w:r>
    </w:p>
    <w:p w14:paraId="3EF7779A" w14:textId="41F4DF2B" w:rsidR="001D5E66" w:rsidRPr="007430BA" w:rsidRDefault="00F745B6" w:rsidP="001D5E66">
      <w:pPr>
        <w:pStyle w:val="Bulletlist"/>
      </w:pPr>
      <w:r>
        <w:t>G</w:t>
      </w:r>
      <w:r w:rsidR="001D5E66" w:rsidRPr="007430BA">
        <w:t>overnance</w:t>
      </w:r>
    </w:p>
    <w:p w14:paraId="1109EB18" w14:textId="3E125A1B" w:rsidR="007430BA" w:rsidRPr="007430BA" w:rsidRDefault="00F745B6" w:rsidP="001D5E66">
      <w:pPr>
        <w:pStyle w:val="Bulletlist"/>
      </w:pPr>
      <w:r>
        <w:t>I</w:t>
      </w:r>
      <w:r w:rsidR="001D5E66" w:rsidRPr="007430BA">
        <w:t>mprovement</w:t>
      </w:r>
    </w:p>
    <w:p w14:paraId="36B4341A" w14:textId="5E6CCC24" w:rsidR="001D5E66" w:rsidRPr="007430BA" w:rsidRDefault="00F745B6" w:rsidP="001D5E66">
      <w:pPr>
        <w:pStyle w:val="Bulletlist"/>
      </w:pPr>
      <w:r>
        <w:t>C</w:t>
      </w:r>
      <w:r w:rsidR="007430BA" w:rsidRPr="007430BA">
        <w:t>onsumer protection outcomes</w:t>
      </w:r>
      <w:r w:rsidR="001D5E66" w:rsidRPr="007430BA">
        <w:t xml:space="preserve">. </w:t>
      </w:r>
    </w:p>
    <w:p w14:paraId="3A3F9C2B" w14:textId="76049F7E" w:rsidR="001D5E66" w:rsidRDefault="001D5E66" w:rsidP="001D5E66">
      <w:pPr>
        <w:pStyle w:val="BodyText"/>
      </w:pPr>
      <w:r w:rsidRPr="001D5E66">
        <w:t>Enter your response in the space below each question</w:t>
      </w:r>
      <w:r w:rsidR="00777629">
        <w:t xml:space="preserve">, </w:t>
      </w:r>
      <w:r w:rsidR="008B2E62">
        <w:t xml:space="preserve">noting which documents you have provided to support your answer. </w:t>
      </w:r>
    </w:p>
    <w:p w14:paraId="2CF8651D" w14:textId="22DC6E99" w:rsidR="007430BA" w:rsidRPr="00771C6D" w:rsidRDefault="00386F70" w:rsidP="007430BA">
      <w:pPr>
        <w:pStyle w:val="BodyText"/>
        <w:rPr>
          <w:i/>
          <w:iCs/>
        </w:rPr>
      </w:pPr>
      <w:r>
        <w:t>For help completing this template, see the C</w:t>
      </w:r>
      <w:r w:rsidR="008A3606">
        <w:t>onsumer</w:t>
      </w:r>
      <w:r>
        <w:t xml:space="preserve"> complaints system </w:t>
      </w:r>
      <w:hyperlink r:id="rId11" w:history="1">
        <w:r w:rsidRPr="00417939">
          <w:rPr>
            <w:rStyle w:val="Hyperlink"/>
          </w:rPr>
          <w:t>g</w:t>
        </w:r>
        <w:r w:rsidR="007430BA" w:rsidRPr="00417939">
          <w:rPr>
            <w:rStyle w:val="Hyperlink"/>
          </w:rPr>
          <w:t>uidance</w:t>
        </w:r>
      </w:hyperlink>
      <w:r w:rsidR="007430BA" w:rsidRPr="00771C6D">
        <w:rPr>
          <w:i/>
          <w:iCs/>
        </w:rPr>
        <w:t xml:space="preserve">. </w:t>
      </w:r>
    </w:p>
    <w:p w14:paraId="59D25F9E" w14:textId="2A21A67D" w:rsidR="00602638" w:rsidRDefault="00A66BB9" w:rsidP="00A66BB9">
      <w:pPr>
        <w:pStyle w:val="Heading1"/>
      </w:pPr>
      <w:r w:rsidRPr="00A66BB9">
        <w:t>Questions</w:t>
      </w: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28"/>
      </w:tblGrid>
      <w:tr w:rsidR="00E236BA" w14:paraId="3354C976" w14:textId="77777777" w:rsidTr="00EA0C28">
        <w:tc>
          <w:tcPr>
            <w:tcW w:w="9746" w:type="dxa"/>
            <w:gridSpan w:val="2"/>
            <w:shd w:val="clear" w:color="auto" w:fill="C4D9DB" w:themeFill="background2" w:themeFillTint="99"/>
          </w:tcPr>
          <w:p w14:paraId="153BD486" w14:textId="2A4BCDC9" w:rsidR="00E236BA" w:rsidRDefault="00E236BA" w:rsidP="00E236BA">
            <w:pPr>
              <w:pStyle w:val="Tableheading"/>
            </w:pPr>
            <w:r>
              <w:rPr>
                <w:lang w:eastAsia="en-GB" w:bidi="ar-SA"/>
              </w:rPr>
              <w:t>Structure</w:t>
            </w:r>
          </w:p>
        </w:tc>
      </w:tr>
      <w:tr w:rsidR="00EA0C28" w14:paraId="0D7A88E0" w14:textId="77777777" w:rsidTr="008E2BBE">
        <w:tc>
          <w:tcPr>
            <w:tcW w:w="9746" w:type="dxa"/>
            <w:gridSpan w:val="2"/>
            <w:shd w:val="clear" w:color="auto" w:fill="EBF2F3" w:themeFill="background2" w:themeFillTint="33"/>
          </w:tcPr>
          <w:p w14:paraId="7DAA6891" w14:textId="5349DC62" w:rsidR="00EA0C28" w:rsidRDefault="00EA0C28" w:rsidP="004F3AF4">
            <w:pPr>
              <w:pStyle w:val="Tablenumbered"/>
            </w:pPr>
            <w:r>
              <w:t xml:space="preserve">What is </w:t>
            </w:r>
            <w:r w:rsidRPr="00771C6D">
              <w:t>your association’s current, or proposed, consumer complaints system</w:t>
            </w:r>
            <w:r>
              <w:t xml:space="preserve">? </w:t>
            </w:r>
          </w:p>
        </w:tc>
      </w:tr>
      <w:tr w:rsidR="00E236BA" w14:paraId="2A8572F4" w14:textId="77777777" w:rsidTr="00EA0C28">
        <w:trPr>
          <w:trHeight w:val="1644"/>
        </w:trPr>
        <w:tc>
          <w:tcPr>
            <w:tcW w:w="1418" w:type="dxa"/>
            <w:shd w:val="clear" w:color="auto" w:fill="EBF2F3" w:themeFill="background2" w:themeFillTint="33"/>
          </w:tcPr>
          <w:p w14:paraId="576ADCE8" w14:textId="194DBA35" w:rsidR="00E236BA" w:rsidRDefault="00E236BA" w:rsidP="004F3AF4">
            <w:pPr>
              <w:pStyle w:val="Tablesubheading"/>
            </w:pPr>
            <w:r>
              <w:t>Required documents</w:t>
            </w:r>
          </w:p>
        </w:tc>
        <w:tc>
          <w:tcPr>
            <w:tcW w:w="8328" w:type="dxa"/>
            <w:shd w:val="clear" w:color="auto" w:fill="EBF2F3" w:themeFill="background2" w:themeFillTint="33"/>
          </w:tcPr>
          <w:p w14:paraId="39A995CF" w14:textId="77777777" w:rsidR="00E236BA" w:rsidRDefault="00E236BA" w:rsidP="004F3AF4">
            <w:pPr>
              <w:pStyle w:val="Tabletext"/>
            </w:pPr>
            <w:r>
              <w:t>Any of the following documents that relate to your consumer complaints system:</w:t>
            </w:r>
          </w:p>
          <w:p w14:paraId="39E504C2" w14:textId="77777777" w:rsidR="00E236BA" w:rsidRPr="00DF63A6" w:rsidRDefault="00E236BA" w:rsidP="003C67D8">
            <w:pPr>
              <w:pStyle w:val="Tablebullet"/>
              <w:spacing w:before="0"/>
            </w:pPr>
            <w:r w:rsidRPr="00DF63A6">
              <w:t>relevant elements of your constitution</w:t>
            </w:r>
          </w:p>
          <w:p w14:paraId="21F46929" w14:textId="77777777" w:rsidR="00E236BA" w:rsidRPr="00DF63A6" w:rsidRDefault="00E236BA" w:rsidP="00DF63A6">
            <w:pPr>
              <w:pStyle w:val="Tablebullet"/>
            </w:pPr>
            <w:r w:rsidRPr="00DF63A6">
              <w:t>approved policies, procedures and processes</w:t>
            </w:r>
          </w:p>
          <w:p w14:paraId="387305D7" w14:textId="77777777" w:rsidR="00E236BA" w:rsidRPr="00DF63A6" w:rsidRDefault="00E236BA" w:rsidP="00DF63A6">
            <w:pPr>
              <w:pStyle w:val="Tablebullet"/>
            </w:pPr>
            <w:r w:rsidRPr="00DF63A6">
              <w:t>forms, templates and internal or external standards</w:t>
            </w:r>
          </w:p>
          <w:p w14:paraId="2FB3C892" w14:textId="77777777" w:rsidR="00E236BA" w:rsidRPr="00DF63A6" w:rsidRDefault="00E236BA" w:rsidP="00DF63A6">
            <w:pPr>
              <w:pStyle w:val="Tablebullet"/>
            </w:pPr>
            <w:r w:rsidRPr="00DF63A6">
              <w:t>oversight by executive bodies or committees and their terms of reference</w:t>
            </w:r>
          </w:p>
          <w:p w14:paraId="1F225D1C" w14:textId="77777777" w:rsidR="00E236BA" w:rsidRPr="00DF63A6" w:rsidRDefault="00E236BA" w:rsidP="00DF63A6">
            <w:pPr>
              <w:pStyle w:val="Tablebullet"/>
            </w:pPr>
            <w:r w:rsidRPr="00DF63A6">
              <w:t xml:space="preserve">standing communication to members  </w:t>
            </w:r>
          </w:p>
          <w:p w14:paraId="045ACD5F" w14:textId="7F075749" w:rsidR="00E236BA" w:rsidRDefault="00E236BA" w:rsidP="00DF63A6">
            <w:pPr>
              <w:pStyle w:val="Tablebullet"/>
            </w:pPr>
            <w:r w:rsidRPr="00DF63A6">
              <w:t>relevant website content</w:t>
            </w:r>
          </w:p>
        </w:tc>
      </w:tr>
    </w:tbl>
    <w:p w14:paraId="22822AAA" w14:textId="77777777" w:rsidR="00EA0C28" w:rsidRPr="001E6D15" w:rsidRDefault="00EA0C28" w:rsidP="00EA0C28">
      <w:pPr>
        <w:pStyle w:val="BodyText"/>
      </w:pPr>
      <w:r w:rsidRPr="001E6D15">
        <w:t xml:space="preserve">Add </w:t>
      </w:r>
      <w:r>
        <w:t>your association’s response to this question</w:t>
      </w:r>
      <w:r w:rsidRPr="001E6D15">
        <w:t xml:space="preserve"> here</w:t>
      </w:r>
      <w:r>
        <w:t>. Type over or delete this text.</w:t>
      </w:r>
    </w:p>
    <w:p w14:paraId="76AB9345" w14:textId="77777777" w:rsidR="00EA0C28" w:rsidRDefault="00EA0C28" w:rsidP="00EA0C28">
      <w:pPr>
        <w:pStyle w:val="BodyText"/>
      </w:pPr>
      <w:r w:rsidRPr="001E6D15">
        <w:t xml:space="preserve">Use </w:t>
      </w:r>
      <w:r>
        <w:t>the Body text style to complete your answer. If you need more styles, use built-in styles:</w:t>
      </w:r>
    </w:p>
    <w:p w14:paraId="2F3DC444" w14:textId="77777777" w:rsidR="00EA0C28" w:rsidRDefault="00EA0C28" w:rsidP="00EA0C28">
      <w:pPr>
        <w:pStyle w:val="Bulletlist"/>
      </w:pPr>
      <w:r>
        <w:t>Heading 2 and Heading 3</w:t>
      </w:r>
    </w:p>
    <w:p w14:paraId="6F9F2477" w14:textId="77777777" w:rsidR="00EA0C28" w:rsidRDefault="00EA0C28" w:rsidP="00EA0C28">
      <w:pPr>
        <w:pStyle w:val="Bulletlist"/>
      </w:pPr>
      <w:r>
        <w:t>Bullet list, Numbered list.</w:t>
      </w:r>
    </w:p>
    <w:p w14:paraId="432CE9E2" w14:textId="615F59B1" w:rsidR="00E236BA" w:rsidRPr="00F776F5" w:rsidRDefault="00E236BA" w:rsidP="00F776F5">
      <w:pPr>
        <w:pStyle w:val="BodyText"/>
      </w:pPr>
    </w:p>
    <w:p w14:paraId="2200C028" w14:textId="77777777" w:rsidR="00926264" w:rsidRPr="00F776F5" w:rsidRDefault="00926264" w:rsidP="00F776F5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A0C28" w:rsidRPr="007430BA" w14:paraId="051D684B" w14:textId="77777777" w:rsidTr="004F3AF4">
        <w:tc>
          <w:tcPr>
            <w:tcW w:w="9736" w:type="dxa"/>
            <w:shd w:val="clear" w:color="auto" w:fill="C4D9DB" w:themeFill="background2" w:themeFillTint="99"/>
          </w:tcPr>
          <w:p w14:paraId="5F7E234F" w14:textId="46D14134" w:rsidR="00EA0C28" w:rsidRPr="007430BA" w:rsidRDefault="00EA0C28" w:rsidP="004F3AF4">
            <w:pPr>
              <w:pStyle w:val="Tableheading"/>
            </w:pPr>
            <w:r w:rsidRPr="007430BA">
              <w:t>Implementation</w:t>
            </w:r>
          </w:p>
        </w:tc>
      </w:tr>
      <w:tr w:rsidR="00EA0C28" w14:paraId="5011DD22" w14:textId="77777777" w:rsidTr="004F3AF4">
        <w:tc>
          <w:tcPr>
            <w:tcW w:w="9736" w:type="dxa"/>
            <w:shd w:val="clear" w:color="auto" w:fill="EBF2F3" w:themeFill="background2" w:themeFillTint="33"/>
          </w:tcPr>
          <w:p w14:paraId="5436A983" w14:textId="7D9D70F1" w:rsidR="00EA0C28" w:rsidRPr="007430BA" w:rsidRDefault="00EA0C28" w:rsidP="004F3AF4">
            <w:pPr>
              <w:pStyle w:val="Tablenumbered"/>
            </w:pPr>
            <w:r>
              <w:lastRenderedPageBreak/>
              <w:t xml:space="preserve">If you are proposing, </w:t>
            </w:r>
            <w:r w:rsidRPr="0046116E">
              <w:t>develop</w:t>
            </w:r>
            <w:r>
              <w:t xml:space="preserve">ing or </w:t>
            </w:r>
            <w:r w:rsidRPr="0046116E">
              <w:t>amend</w:t>
            </w:r>
            <w:r>
              <w:t xml:space="preserve">ing a </w:t>
            </w:r>
            <w:r w:rsidRPr="0046116E">
              <w:t>consumer complaints system,</w:t>
            </w:r>
            <w:r>
              <w:t xml:space="preserve"> </w:t>
            </w:r>
            <w:r w:rsidRPr="0046116E">
              <w:t xml:space="preserve">how </w:t>
            </w:r>
            <w:r>
              <w:t xml:space="preserve">will </w:t>
            </w:r>
            <w:r w:rsidRPr="0046116E">
              <w:t xml:space="preserve">your association implement </w:t>
            </w:r>
            <w:r>
              <w:t>it? I</w:t>
            </w:r>
            <w:r w:rsidRPr="0046116E">
              <w:t>nclud</w:t>
            </w:r>
            <w:r>
              <w:t xml:space="preserve">e </w:t>
            </w:r>
            <w:r w:rsidRPr="0046116E">
              <w:t>the resources</w:t>
            </w:r>
            <w:r>
              <w:t xml:space="preserve"> you will use</w:t>
            </w:r>
            <w:r w:rsidRPr="0046116E">
              <w:t xml:space="preserve"> (</w:t>
            </w:r>
            <w:r>
              <w:t xml:space="preserve">such as </w:t>
            </w:r>
            <w:r w:rsidRPr="0046116E">
              <w:t>staff, financial</w:t>
            </w:r>
            <w:r>
              <w:t xml:space="preserve"> and</w:t>
            </w:r>
            <w:r w:rsidRPr="0046116E">
              <w:t xml:space="preserve"> IT)</w:t>
            </w:r>
            <w:r w:rsidR="00F776F5">
              <w:t xml:space="preserve"> and the implementation timetable</w:t>
            </w:r>
            <w:r w:rsidRPr="0046116E">
              <w:t xml:space="preserve">. </w:t>
            </w:r>
          </w:p>
        </w:tc>
      </w:tr>
    </w:tbl>
    <w:p w14:paraId="0A86C60E" w14:textId="1C02C7B0" w:rsidR="00EA0C28" w:rsidRDefault="00EA0C28" w:rsidP="00EA0C28">
      <w:pPr>
        <w:pStyle w:val="BodyText"/>
      </w:pPr>
      <w:r>
        <w:t>Add your response.</w:t>
      </w:r>
    </w:p>
    <w:p w14:paraId="6F32F31B" w14:textId="10A55856" w:rsidR="00926264" w:rsidRDefault="00926264" w:rsidP="00EA0C28">
      <w:pPr>
        <w:pStyle w:val="BodyText"/>
      </w:pPr>
    </w:p>
    <w:p w14:paraId="323A82BB" w14:textId="77777777" w:rsidR="00926264" w:rsidRPr="00316E0F" w:rsidRDefault="00926264" w:rsidP="00EA0C28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F63A6" w14:paraId="17361E91" w14:textId="77777777" w:rsidTr="00DF63A6">
        <w:tc>
          <w:tcPr>
            <w:tcW w:w="9736" w:type="dxa"/>
            <w:shd w:val="clear" w:color="auto" w:fill="C4D9DB" w:themeFill="background2" w:themeFillTint="99"/>
          </w:tcPr>
          <w:p w14:paraId="1B4A94AB" w14:textId="7682F123" w:rsidR="00DF63A6" w:rsidRDefault="00DF63A6" w:rsidP="00DF63A6">
            <w:pPr>
              <w:pStyle w:val="Tableheading"/>
            </w:pPr>
            <w:r>
              <w:t>O</w:t>
            </w:r>
            <w:r w:rsidRPr="007430BA">
              <w:t>ther statutory</w:t>
            </w:r>
            <w:r>
              <w:t xml:space="preserve"> or </w:t>
            </w:r>
            <w:r w:rsidRPr="007430BA">
              <w:t>regulatory requirements</w:t>
            </w:r>
          </w:p>
        </w:tc>
      </w:tr>
      <w:tr w:rsidR="00EA0C28" w14:paraId="4C3E39B4" w14:textId="77777777" w:rsidTr="004F3AF4">
        <w:tc>
          <w:tcPr>
            <w:tcW w:w="9736" w:type="dxa"/>
            <w:shd w:val="clear" w:color="auto" w:fill="EBF2F3" w:themeFill="background2" w:themeFillTint="33"/>
          </w:tcPr>
          <w:p w14:paraId="6F68C4D3" w14:textId="77777777" w:rsidR="00EA0C28" w:rsidRDefault="00EA0C28" w:rsidP="004F3AF4">
            <w:pPr>
              <w:pStyle w:val="Tablenumbered"/>
            </w:pPr>
            <w:r>
              <w:t>Are you or your</w:t>
            </w:r>
            <w:r w:rsidRPr="0046116E">
              <w:t xml:space="preserve"> members subject to a statutory or regulatory requirement for all or part of </w:t>
            </w:r>
            <w:r>
              <w:t>your</w:t>
            </w:r>
            <w:r w:rsidRPr="0046116E">
              <w:t xml:space="preserve"> consumer complaints system</w:t>
            </w:r>
            <w:r>
              <w:t>?</w:t>
            </w:r>
          </w:p>
          <w:p w14:paraId="2153C645" w14:textId="77777777" w:rsidR="00EA0C28" w:rsidRDefault="00EA0C28" w:rsidP="004F3AF4">
            <w:pPr>
              <w:pStyle w:val="Tablenumbered"/>
              <w:numPr>
                <w:ilvl w:val="0"/>
                <w:numId w:val="0"/>
              </w:numPr>
              <w:ind w:left="312"/>
            </w:pPr>
            <w:r>
              <w:t xml:space="preserve">If so, please answer a and b below. If not, please go to Question 4. </w:t>
            </w:r>
          </w:p>
          <w:p w14:paraId="25EA0309" w14:textId="0BAA6B32" w:rsidR="00EA0C28" w:rsidRDefault="00EA0C28" w:rsidP="004F3AF4">
            <w:pPr>
              <w:pStyle w:val="Tablenumbered"/>
              <w:numPr>
                <w:ilvl w:val="1"/>
                <w:numId w:val="26"/>
              </w:numPr>
              <w:ind w:left="751" w:hanging="425"/>
            </w:pPr>
            <w:r>
              <w:t xml:space="preserve">What are </w:t>
            </w:r>
            <w:r w:rsidRPr="0046116E">
              <w:t>the statutory provisions</w:t>
            </w:r>
            <w:r>
              <w:t xml:space="preserve"> and who is</w:t>
            </w:r>
            <w:r w:rsidRPr="0046116E">
              <w:t xml:space="preserve"> the regulator</w:t>
            </w:r>
            <w:r>
              <w:t>?</w:t>
            </w:r>
          </w:p>
          <w:p w14:paraId="1D832C11" w14:textId="77777777" w:rsidR="00EA0C28" w:rsidRPr="00435A41" w:rsidRDefault="00EA0C28" w:rsidP="004F3AF4">
            <w:pPr>
              <w:pStyle w:val="Tablenumbered"/>
              <w:numPr>
                <w:ilvl w:val="1"/>
                <w:numId w:val="26"/>
              </w:numPr>
              <w:ind w:left="751" w:hanging="425"/>
            </w:pPr>
            <w:r>
              <w:t xml:space="preserve">How does your association, as a professional standards co-regulator, </w:t>
            </w:r>
            <w:r w:rsidRPr="0046116E">
              <w:t>interact, liais</w:t>
            </w:r>
            <w:r>
              <w:t>e</w:t>
            </w:r>
            <w:r w:rsidRPr="0046116E">
              <w:t xml:space="preserve"> or coordinat</w:t>
            </w:r>
            <w:r>
              <w:t xml:space="preserve">e with </w:t>
            </w:r>
            <w:r w:rsidRPr="0046116E">
              <w:t xml:space="preserve">the statutory </w:t>
            </w:r>
            <w:r>
              <w:t>r</w:t>
            </w:r>
            <w:r w:rsidRPr="0046116E">
              <w:t>egulator</w:t>
            </w:r>
            <w:r>
              <w:t xml:space="preserve">? Provide examples, such as </w:t>
            </w:r>
            <w:r w:rsidRPr="0046116E">
              <w:t xml:space="preserve">formal advice and referrals between </w:t>
            </w:r>
            <w:r>
              <w:t xml:space="preserve">your </w:t>
            </w:r>
            <w:r w:rsidRPr="0046116E">
              <w:t xml:space="preserve">association and the regulator, delegations of certain types or specific matters from the regulator to </w:t>
            </w:r>
            <w:r>
              <w:t>your</w:t>
            </w:r>
            <w:r w:rsidRPr="0046116E">
              <w:t xml:space="preserve"> association, scheduled meetings or consultation</w:t>
            </w:r>
            <w:r>
              <w:t xml:space="preserve">, or </w:t>
            </w:r>
            <w:r w:rsidRPr="0046116E">
              <w:t>panels or committee</w:t>
            </w:r>
            <w:r>
              <w:t xml:space="preserve"> </w:t>
            </w:r>
            <w:r w:rsidRPr="0046116E">
              <w:t>membership.</w:t>
            </w:r>
          </w:p>
        </w:tc>
      </w:tr>
    </w:tbl>
    <w:p w14:paraId="3AE64A6D" w14:textId="00083FE2" w:rsidR="00926264" w:rsidRDefault="00EA0C28" w:rsidP="00926264">
      <w:pPr>
        <w:pStyle w:val="BodyText"/>
        <w:spacing w:before="158"/>
      </w:pPr>
      <w:r>
        <w:t>Add your response.</w:t>
      </w:r>
    </w:p>
    <w:p w14:paraId="57876451" w14:textId="00205F82" w:rsidR="00926264" w:rsidRDefault="00926264" w:rsidP="00926264">
      <w:pPr>
        <w:pStyle w:val="BodyText"/>
        <w:spacing w:before="158"/>
      </w:pPr>
    </w:p>
    <w:p w14:paraId="74FCA470" w14:textId="77777777" w:rsidR="00926264" w:rsidRDefault="00926264" w:rsidP="00926264">
      <w:pPr>
        <w:pStyle w:val="BodyText"/>
        <w:spacing w:before="158"/>
        <w:rPr>
          <w:lang w:eastAsia="en-GB" w:bidi="ar-SA"/>
        </w:rPr>
      </w:pP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EA0C28" w:rsidRPr="007430BA" w14:paraId="413765C6" w14:textId="77777777" w:rsidTr="00AF2944">
        <w:tc>
          <w:tcPr>
            <w:tcW w:w="9736" w:type="dxa"/>
            <w:gridSpan w:val="2"/>
            <w:shd w:val="clear" w:color="auto" w:fill="C4D9DB" w:themeFill="background2" w:themeFillTint="99"/>
          </w:tcPr>
          <w:p w14:paraId="27B0B5B3" w14:textId="77777777" w:rsidR="00EA0C28" w:rsidRPr="007430BA" w:rsidRDefault="00EA0C28" w:rsidP="004F3AF4">
            <w:pPr>
              <w:pStyle w:val="Tableheading"/>
            </w:pPr>
            <w:r w:rsidRPr="007430BA">
              <w:t>Governance</w:t>
            </w:r>
          </w:p>
        </w:tc>
      </w:tr>
      <w:tr w:rsidR="00EA0C28" w14:paraId="7BDFFB09" w14:textId="77777777" w:rsidTr="00AF2944">
        <w:tc>
          <w:tcPr>
            <w:tcW w:w="9736" w:type="dxa"/>
            <w:gridSpan w:val="2"/>
            <w:shd w:val="clear" w:color="auto" w:fill="EBF2F3" w:themeFill="background2" w:themeFillTint="33"/>
          </w:tcPr>
          <w:p w14:paraId="3F6409FD" w14:textId="20AB3298" w:rsidR="00EA0C28" w:rsidRPr="00D319F7" w:rsidRDefault="00EA0C28" w:rsidP="00EA0C28">
            <w:pPr>
              <w:pStyle w:val="Tablenumbered"/>
            </w:pPr>
            <w:r w:rsidRPr="00D319F7">
              <w:t xml:space="preserve">What authority does your association have to operate a consumer complaints system? </w:t>
            </w:r>
          </w:p>
        </w:tc>
      </w:tr>
      <w:tr w:rsidR="00EA0C28" w14:paraId="6DD7C5DE" w14:textId="77777777" w:rsidTr="00AF2944">
        <w:tc>
          <w:tcPr>
            <w:tcW w:w="1418" w:type="dxa"/>
            <w:shd w:val="clear" w:color="auto" w:fill="EBF2F3" w:themeFill="background2" w:themeFillTint="33"/>
          </w:tcPr>
          <w:p w14:paraId="60EF7104" w14:textId="70F0F7CA" w:rsidR="00EA0C28" w:rsidRPr="00D319F7" w:rsidRDefault="00EA0C28" w:rsidP="00EA0C28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2A6B34DD" w14:textId="13FEA0F6" w:rsidR="00EA0C28" w:rsidRPr="00D319F7" w:rsidRDefault="00EA0C28" w:rsidP="00EA0C28">
            <w:pPr>
              <w:pStyle w:val="Tablenumbered"/>
              <w:numPr>
                <w:ilvl w:val="0"/>
                <w:numId w:val="0"/>
              </w:numPr>
              <w:ind w:left="312" w:hanging="312"/>
            </w:pPr>
            <w:r w:rsidRPr="00926264">
              <w:t xml:space="preserve">Documents </w:t>
            </w:r>
            <w:r w:rsidR="008B2E62">
              <w:t>showing</w:t>
            </w:r>
            <w:r w:rsidRPr="00926264">
              <w:t xml:space="preserve"> this authority</w:t>
            </w:r>
          </w:p>
        </w:tc>
      </w:tr>
    </w:tbl>
    <w:p w14:paraId="5AAE7716" w14:textId="77777777" w:rsidR="00EA0C28" w:rsidRDefault="00EA0C28" w:rsidP="00EA0C28">
      <w:pPr>
        <w:pStyle w:val="BodyText"/>
      </w:pPr>
      <w:r>
        <w:t>Add your response.</w:t>
      </w:r>
    </w:p>
    <w:p w14:paraId="721B79B4" w14:textId="603CC01A" w:rsidR="00EA0C28" w:rsidRDefault="00EA0C28" w:rsidP="00EA0C28">
      <w:pPr>
        <w:pStyle w:val="BodyText"/>
      </w:pPr>
    </w:p>
    <w:p w14:paraId="15A294A4" w14:textId="192D2056" w:rsidR="00EA0C28" w:rsidRDefault="00EA0C28" w:rsidP="00EA0C28">
      <w:pPr>
        <w:pStyle w:val="BodyText"/>
      </w:pPr>
    </w:p>
    <w:tbl>
      <w:tblPr>
        <w:tblStyle w:val="PSAstandardtable"/>
        <w:tblW w:w="0" w:type="auto"/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18"/>
      </w:tblGrid>
      <w:tr w:rsidR="00EA0C28" w14:paraId="116A1C4A" w14:textId="77777777" w:rsidTr="00AF2944">
        <w:tc>
          <w:tcPr>
            <w:tcW w:w="9736" w:type="dxa"/>
            <w:gridSpan w:val="2"/>
            <w:shd w:val="clear" w:color="auto" w:fill="EBF2F3" w:themeFill="background2" w:themeFillTint="33"/>
          </w:tcPr>
          <w:p w14:paraId="60BEC3CB" w14:textId="27F8DD57" w:rsidR="00EA0C28" w:rsidRPr="00926264" w:rsidRDefault="00EA0C28" w:rsidP="00EA0C28">
            <w:pPr>
              <w:pStyle w:val="Tablenumbered"/>
            </w:pPr>
            <w:r w:rsidRPr="00926264">
              <w:t xml:space="preserve">Where can </w:t>
            </w:r>
            <w:r w:rsidR="00926264">
              <w:t xml:space="preserve">your </w:t>
            </w:r>
            <w:r w:rsidRPr="00926264">
              <w:t xml:space="preserve">members and the public access your published consumer complaints policy? </w:t>
            </w:r>
          </w:p>
        </w:tc>
      </w:tr>
      <w:tr w:rsidR="00EA0C28" w14:paraId="1E05B9B9" w14:textId="77777777" w:rsidTr="00AF2944">
        <w:tc>
          <w:tcPr>
            <w:tcW w:w="1418" w:type="dxa"/>
            <w:shd w:val="clear" w:color="auto" w:fill="EBF2F3" w:themeFill="background2" w:themeFillTint="33"/>
          </w:tcPr>
          <w:p w14:paraId="2ECBF8AF" w14:textId="77777777" w:rsidR="00EA0C28" w:rsidRPr="00D319F7" w:rsidRDefault="00EA0C28" w:rsidP="004F3AF4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62101515" w14:textId="0B21F725" w:rsidR="00EA0C28" w:rsidRPr="00D319F7" w:rsidRDefault="00EA0C28" w:rsidP="004F3AF4">
            <w:pPr>
              <w:pStyle w:val="Tablenumbered"/>
              <w:numPr>
                <w:ilvl w:val="0"/>
                <w:numId w:val="0"/>
              </w:numPr>
              <w:ind w:left="312" w:hanging="312"/>
            </w:pPr>
            <w:r>
              <w:t>Your consumer complaints policy</w:t>
            </w:r>
          </w:p>
        </w:tc>
      </w:tr>
    </w:tbl>
    <w:p w14:paraId="64495B71" w14:textId="77777777" w:rsidR="00EA0C28" w:rsidRDefault="00EA0C28" w:rsidP="00EA0C28">
      <w:pPr>
        <w:pStyle w:val="BodyText"/>
      </w:pPr>
      <w:r>
        <w:t>Add your response.</w:t>
      </w:r>
    </w:p>
    <w:p w14:paraId="6D45DBA3" w14:textId="77777777" w:rsidR="00EA0C28" w:rsidRDefault="00EA0C28" w:rsidP="00EA0C28">
      <w:pPr>
        <w:pStyle w:val="BodyText"/>
      </w:pPr>
    </w:p>
    <w:p w14:paraId="733E4507" w14:textId="77777777" w:rsidR="00EA0C28" w:rsidRDefault="00EA0C28" w:rsidP="00EA0C28">
      <w:pPr>
        <w:pStyle w:val="BodyText"/>
      </w:pPr>
    </w:p>
    <w:tbl>
      <w:tblPr>
        <w:tblStyle w:val="PSAstandardtable"/>
        <w:tblW w:w="0" w:type="auto"/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18"/>
      </w:tblGrid>
      <w:tr w:rsidR="00EA0C28" w14:paraId="0FF2BA93" w14:textId="77777777" w:rsidTr="00AF2944">
        <w:tc>
          <w:tcPr>
            <w:tcW w:w="9736" w:type="dxa"/>
            <w:gridSpan w:val="2"/>
            <w:shd w:val="clear" w:color="auto" w:fill="EBF2F3" w:themeFill="background2" w:themeFillTint="33"/>
          </w:tcPr>
          <w:p w14:paraId="050445B4" w14:textId="27F2FE30" w:rsidR="00EA0C28" w:rsidRPr="00D319F7" w:rsidRDefault="006B4BC2" w:rsidP="006B4BC2">
            <w:pPr>
              <w:pStyle w:val="Tablenumbered"/>
            </w:pPr>
            <w:r>
              <w:t xml:space="preserve">What are your administration and governance arrangements for </w:t>
            </w:r>
            <w:r w:rsidR="00926264">
              <w:t xml:space="preserve">your </w:t>
            </w:r>
            <w:r w:rsidRPr="00774703">
              <w:t>consumer complaints system</w:t>
            </w:r>
            <w:r>
              <w:t>?</w:t>
            </w:r>
            <w:r w:rsidRPr="00774703">
              <w:t xml:space="preserve"> </w:t>
            </w:r>
          </w:p>
        </w:tc>
      </w:tr>
      <w:tr w:rsidR="00EA0C28" w14:paraId="1F1C9817" w14:textId="77777777" w:rsidTr="00AF2944">
        <w:tc>
          <w:tcPr>
            <w:tcW w:w="1418" w:type="dxa"/>
            <w:shd w:val="clear" w:color="auto" w:fill="EBF2F3" w:themeFill="background2" w:themeFillTint="33"/>
          </w:tcPr>
          <w:p w14:paraId="6DEC4502" w14:textId="77777777" w:rsidR="00EA0C28" w:rsidRPr="00D319F7" w:rsidRDefault="00EA0C28" w:rsidP="004F3AF4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1C2052FE" w14:textId="46682101" w:rsidR="00EA0C28" w:rsidRPr="00D319F7" w:rsidRDefault="006B4BC2" w:rsidP="004F3AF4">
            <w:pPr>
              <w:pStyle w:val="Tablenumbered"/>
              <w:numPr>
                <w:ilvl w:val="0"/>
                <w:numId w:val="0"/>
              </w:numPr>
              <w:ind w:left="312" w:hanging="312"/>
            </w:pPr>
            <w:r>
              <w:t xml:space="preserve">Documents </w:t>
            </w:r>
            <w:r w:rsidR="008B2E62">
              <w:t xml:space="preserve">showing </w:t>
            </w:r>
            <w:r w:rsidRPr="00774703">
              <w:t>the administration of such arrangements</w:t>
            </w:r>
          </w:p>
        </w:tc>
      </w:tr>
    </w:tbl>
    <w:p w14:paraId="4512F898" w14:textId="77777777" w:rsidR="00EA0C28" w:rsidRDefault="00EA0C28" w:rsidP="00EA0C28">
      <w:pPr>
        <w:pStyle w:val="BodyText"/>
      </w:pPr>
      <w:r>
        <w:t>Add your response.</w:t>
      </w:r>
    </w:p>
    <w:p w14:paraId="03D7A834" w14:textId="77777777" w:rsidR="00EA0C28" w:rsidRDefault="00EA0C28" w:rsidP="00EA0C28">
      <w:pPr>
        <w:pStyle w:val="BodyText"/>
      </w:pPr>
    </w:p>
    <w:p w14:paraId="035C8339" w14:textId="77777777" w:rsidR="00EA0C28" w:rsidRDefault="00EA0C28" w:rsidP="00EA0C28">
      <w:pPr>
        <w:pStyle w:val="BodyText"/>
      </w:pPr>
    </w:p>
    <w:p w14:paraId="2318F21E" w14:textId="27037E94" w:rsidR="00EA0C28" w:rsidRDefault="00EA0C28" w:rsidP="00EA0C28">
      <w:pPr>
        <w:pStyle w:val="BodyText"/>
      </w:pPr>
    </w:p>
    <w:tbl>
      <w:tblPr>
        <w:tblStyle w:val="PSAstandardtable"/>
        <w:tblW w:w="0" w:type="auto"/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18"/>
      </w:tblGrid>
      <w:tr w:rsidR="00EA0C28" w14:paraId="2E60615F" w14:textId="77777777" w:rsidTr="00AF2944">
        <w:tc>
          <w:tcPr>
            <w:tcW w:w="9736" w:type="dxa"/>
            <w:gridSpan w:val="2"/>
            <w:shd w:val="clear" w:color="auto" w:fill="EBF2F3" w:themeFill="background2" w:themeFillTint="33"/>
          </w:tcPr>
          <w:p w14:paraId="5CDD3C55" w14:textId="635BDE35" w:rsidR="00EA0C28" w:rsidRPr="006D34A2" w:rsidRDefault="006B4BC2" w:rsidP="006B4BC2">
            <w:pPr>
              <w:pStyle w:val="Tablenumbered"/>
            </w:pPr>
            <w:r w:rsidRPr="006D34A2">
              <w:t xml:space="preserve">What are the accountabilities and reporting lines within your consumer complaints system? </w:t>
            </w:r>
          </w:p>
        </w:tc>
      </w:tr>
      <w:tr w:rsidR="00EA0C28" w14:paraId="4D79458B" w14:textId="77777777" w:rsidTr="00AF2944">
        <w:tc>
          <w:tcPr>
            <w:tcW w:w="1418" w:type="dxa"/>
            <w:shd w:val="clear" w:color="auto" w:fill="EBF2F3" w:themeFill="background2" w:themeFillTint="33"/>
          </w:tcPr>
          <w:p w14:paraId="428440D8" w14:textId="77777777" w:rsidR="00EA0C28" w:rsidRPr="00D319F7" w:rsidRDefault="00EA0C28" w:rsidP="004F3AF4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35319AC9" w14:textId="6F2A6DE0" w:rsidR="006B4BC2" w:rsidRPr="00D36D96" w:rsidRDefault="006B4BC2" w:rsidP="00D36D96">
            <w:pPr>
              <w:pStyle w:val="Tablebullet"/>
              <w:ind w:left="321" w:hanging="283"/>
            </w:pPr>
            <w:r w:rsidRPr="00D36D96">
              <w:t xml:space="preserve">Diagram </w:t>
            </w:r>
            <w:r w:rsidR="005A5FAF">
              <w:t xml:space="preserve">showing </w:t>
            </w:r>
            <w:r w:rsidRPr="00D36D96">
              <w:t xml:space="preserve">accountabilities and reporting lines within your system </w:t>
            </w:r>
          </w:p>
          <w:p w14:paraId="66B8754F" w14:textId="2D0A116E" w:rsidR="00EA0C28" w:rsidRPr="00D319F7" w:rsidRDefault="006B4BC2" w:rsidP="00D36D96">
            <w:pPr>
              <w:pStyle w:val="Tablebullet"/>
              <w:ind w:left="321" w:hanging="283"/>
            </w:pPr>
            <w:r w:rsidRPr="00D36D96">
              <w:t>Any other supporting documents relating to accountabilities, roles and responsibilities</w:t>
            </w:r>
          </w:p>
        </w:tc>
      </w:tr>
    </w:tbl>
    <w:p w14:paraId="0F22DB41" w14:textId="77777777" w:rsidR="00EA0C28" w:rsidRDefault="00EA0C28" w:rsidP="00EA0C28">
      <w:pPr>
        <w:pStyle w:val="BodyText"/>
      </w:pPr>
      <w:r>
        <w:t>Add your response.</w:t>
      </w:r>
    </w:p>
    <w:p w14:paraId="47421345" w14:textId="77777777" w:rsidR="00EA0C28" w:rsidRDefault="00EA0C28" w:rsidP="00EA0C28">
      <w:pPr>
        <w:pStyle w:val="BodyText"/>
      </w:pPr>
    </w:p>
    <w:p w14:paraId="4C1BAD89" w14:textId="406DCA46" w:rsidR="00EA0C28" w:rsidRDefault="00EA0C28" w:rsidP="00EA0C28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A0C28" w14:paraId="7334E5E2" w14:textId="77777777" w:rsidTr="004F3AF4">
        <w:tc>
          <w:tcPr>
            <w:tcW w:w="9736" w:type="dxa"/>
            <w:shd w:val="clear" w:color="auto" w:fill="EBF2F3" w:themeFill="background2" w:themeFillTint="33"/>
          </w:tcPr>
          <w:p w14:paraId="4594A96F" w14:textId="7F4C148A" w:rsidR="00EA0C28" w:rsidRPr="00D319F7" w:rsidRDefault="006B4BC2" w:rsidP="004F3AF4">
            <w:pPr>
              <w:pStyle w:val="Tablenumbered"/>
            </w:pPr>
            <w:r>
              <w:t>How are consumers represented in the complaints system d</w:t>
            </w:r>
            <w:r w:rsidRPr="00774703">
              <w:t>esign, operation, consultation and feedback</w:t>
            </w:r>
            <w:r>
              <w:t xml:space="preserve">? For example, </w:t>
            </w:r>
            <w:r w:rsidR="003C67D8">
              <w:t>you might have</w:t>
            </w:r>
            <w:r w:rsidR="005A5FAF">
              <w:t xml:space="preserve"> </w:t>
            </w:r>
            <w:r w:rsidRPr="00774703">
              <w:t>consumer representati</w:t>
            </w:r>
            <w:r>
              <w:t xml:space="preserve">ves </w:t>
            </w:r>
            <w:r w:rsidRPr="00774703">
              <w:t xml:space="preserve">on </w:t>
            </w:r>
            <w:r w:rsidR="003C67D8">
              <w:t xml:space="preserve">your </w:t>
            </w:r>
            <w:r w:rsidRPr="00774703">
              <w:t>governing body</w:t>
            </w:r>
            <w:r>
              <w:t xml:space="preserve">, </w:t>
            </w:r>
            <w:r w:rsidRPr="00774703">
              <w:t>the committee that oversees the complaints and discipline system</w:t>
            </w:r>
            <w:r>
              <w:t xml:space="preserve">, </w:t>
            </w:r>
            <w:r w:rsidR="003C67D8">
              <w:t>or your</w:t>
            </w:r>
            <w:r w:rsidR="005A5FAF">
              <w:t xml:space="preserve"> </w:t>
            </w:r>
            <w:r>
              <w:t xml:space="preserve">complaints </w:t>
            </w:r>
            <w:r w:rsidRPr="00774703">
              <w:t>panel.</w:t>
            </w:r>
          </w:p>
        </w:tc>
      </w:tr>
    </w:tbl>
    <w:p w14:paraId="42094566" w14:textId="77777777" w:rsidR="006B4BC2" w:rsidRDefault="006B4BC2" w:rsidP="006B4BC2">
      <w:pPr>
        <w:pStyle w:val="BodyText"/>
      </w:pPr>
      <w:r>
        <w:t>Add your response.</w:t>
      </w:r>
    </w:p>
    <w:p w14:paraId="4BDFBE8E" w14:textId="77777777" w:rsidR="006B4BC2" w:rsidRDefault="006B4BC2" w:rsidP="006B4BC2">
      <w:pPr>
        <w:pStyle w:val="BodyText"/>
      </w:pPr>
    </w:p>
    <w:p w14:paraId="619E2E51" w14:textId="77777777" w:rsidR="006B4BC2" w:rsidRDefault="006B4BC2" w:rsidP="006B4BC2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A0C28" w14:paraId="2F046CEA" w14:textId="77777777" w:rsidTr="004F3AF4">
        <w:tc>
          <w:tcPr>
            <w:tcW w:w="9736" w:type="dxa"/>
            <w:shd w:val="clear" w:color="auto" w:fill="EBF2F3" w:themeFill="background2" w:themeFillTint="33"/>
          </w:tcPr>
          <w:p w14:paraId="267D4673" w14:textId="6ABE0865" w:rsidR="00EA0C28" w:rsidRPr="00D319F7" w:rsidRDefault="006B4BC2" w:rsidP="004F3AF4">
            <w:pPr>
              <w:pStyle w:val="Tablenumbered"/>
            </w:pPr>
            <w:r>
              <w:t>How does</w:t>
            </w:r>
            <w:r w:rsidRPr="00774703">
              <w:t xml:space="preserve"> the complaints panel ensure independence and avoid conflicts of interest or undue influence</w:t>
            </w:r>
            <w:r>
              <w:t>?</w:t>
            </w:r>
            <w:r w:rsidRPr="00774703">
              <w:t xml:space="preserve"> For example, </w:t>
            </w:r>
            <w:r>
              <w:t xml:space="preserve">the panel could include </w:t>
            </w:r>
            <w:r w:rsidRPr="00774703">
              <w:t>external</w:t>
            </w:r>
            <w:r>
              <w:t xml:space="preserve">, </w:t>
            </w:r>
            <w:r w:rsidRPr="00774703">
              <w:t>independent or consumer representative</w:t>
            </w:r>
            <w:r>
              <w:t>s</w:t>
            </w:r>
            <w:r w:rsidRPr="00774703">
              <w:t>.</w:t>
            </w:r>
          </w:p>
        </w:tc>
      </w:tr>
    </w:tbl>
    <w:p w14:paraId="5292A331" w14:textId="77777777" w:rsidR="006B4BC2" w:rsidRDefault="006B4BC2" w:rsidP="006B4BC2">
      <w:pPr>
        <w:pStyle w:val="BodyText"/>
      </w:pPr>
      <w:r>
        <w:t>Add your response.</w:t>
      </w:r>
    </w:p>
    <w:p w14:paraId="5E8B7B72" w14:textId="77777777" w:rsidR="006B4BC2" w:rsidRDefault="006B4BC2" w:rsidP="006B4BC2">
      <w:pPr>
        <w:pStyle w:val="BodyText"/>
      </w:pPr>
    </w:p>
    <w:p w14:paraId="62F09C32" w14:textId="77777777" w:rsidR="006B4BC2" w:rsidRDefault="006B4BC2" w:rsidP="006B4BC2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6B4BC2" w14:paraId="01C6174C" w14:textId="77777777" w:rsidTr="004F3AF4">
        <w:tc>
          <w:tcPr>
            <w:tcW w:w="9736" w:type="dxa"/>
            <w:shd w:val="clear" w:color="auto" w:fill="EBF2F3" w:themeFill="background2" w:themeFillTint="33"/>
          </w:tcPr>
          <w:p w14:paraId="26ED89A4" w14:textId="36E3EB25" w:rsidR="008E40D9" w:rsidRPr="00D319F7" w:rsidRDefault="006B4BC2" w:rsidP="008E40D9">
            <w:pPr>
              <w:pStyle w:val="Tablenumbered"/>
            </w:pPr>
            <w:r>
              <w:t xml:space="preserve">What </w:t>
            </w:r>
            <w:r w:rsidRPr="00774703">
              <w:t xml:space="preserve">human, </w:t>
            </w:r>
            <w:r w:rsidR="00DE2705" w:rsidRPr="00774703">
              <w:t xml:space="preserve">financial and </w:t>
            </w:r>
            <w:r w:rsidRPr="00774703">
              <w:t xml:space="preserve">technological resources </w:t>
            </w:r>
            <w:r>
              <w:t xml:space="preserve">does your </w:t>
            </w:r>
            <w:r w:rsidRPr="00774703">
              <w:t xml:space="preserve">association </w:t>
            </w:r>
            <w:r w:rsidR="005A5FAF">
              <w:t>use</w:t>
            </w:r>
            <w:r w:rsidRPr="00774703">
              <w:t xml:space="preserve"> to support its consumer complaints system</w:t>
            </w:r>
            <w:r>
              <w:t xml:space="preserve">? For example, </w:t>
            </w:r>
            <w:r w:rsidR="005A5FAF">
              <w:t xml:space="preserve">an association </w:t>
            </w:r>
            <w:r>
              <w:t xml:space="preserve">may use </w:t>
            </w:r>
            <w:r w:rsidRPr="00774703">
              <w:t xml:space="preserve">standards such as </w:t>
            </w:r>
            <w:proofErr w:type="spellStart"/>
            <w:r w:rsidRPr="00774703">
              <w:t>AS</w:t>
            </w:r>
            <w:proofErr w:type="spellEnd"/>
            <w:r w:rsidRPr="00774703">
              <w:t xml:space="preserve"> NZS 10002 ‘Guidelines for complaint management in organisations’.</w:t>
            </w:r>
          </w:p>
        </w:tc>
      </w:tr>
    </w:tbl>
    <w:tbl>
      <w:tblPr>
        <w:tblStyle w:val="PSAstandardtable"/>
        <w:tblW w:w="0" w:type="auto"/>
        <w:tblBorders>
          <w:top w:val="single" w:sz="4" w:space="0" w:color="C4D9DB" w:themeColor="background2" w:themeTint="99"/>
        </w:tblBorders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18"/>
      </w:tblGrid>
      <w:tr w:rsidR="008E40D9" w14:paraId="05ED617D" w14:textId="77777777" w:rsidTr="008E40D9">
        <w:tc>
          <w:tcPr>
            <w:tcW w:w="1418" w:type="dxa"/>
            <w:shd w:val="clear" w:color="auto" w:fill="EBF2F3" w:themeFill="background2" w:themeFillTint="33"/>
          </w:tcPr>
          <w:p w14:paraId="6B95F362" w14:textId="77777777" w:rsidR="008E40D9" w:rsidRPr="00D319F7" w:rsidRDefault="008E40D9" w:rsidP="005F6E6B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72A6D95B" w14:textId="3941F46A" w:rsidR="008E40D9" w:rsidRPr="00D319F7" w:rsidRDefault="008E40D9" w:rsidP="005F6E6B">
            <w:pPr>
              <w:pStyle w:val="Tabletext"/>
            </w:pPr>
            <w:r>
              <w:t>Documents that show the resources your association is using</w:t>
            </w:r>
          </w:p>
        </w:tc>
      </w:tr>
    </w:tbl>
    <w:p w14:paraId="1DFD5009" w14:textId="77777777" w:rsidR="006B4BC2" w:rsidRDefault="006B4BC2" w:rsidP="006B4BC2">
      <w:pPr>
        <w:pStyle w:val="BodyText"/>
      </w:pPr>
      <w:r>
        <w:t>Add your response.</w:t>
      </w:r>
    </w:p>
    <w:p w14:paraId="19F41ACD" w14:textId="77777777" w:rsidR="006B4BC2" w:rsidRDefault="006B4BC2" w:rsidP="006B4BC2">
      <w:pPr>
        <w:pStyle w:val="BodyText"/>
      </w:pPr>
    </w:p>
    <w:p w14:paraId="6A1260AE" w14:textId="77777777" w:rsidR="006B4BC2" w:rsidRDefault="006B4BC2" w:rsidP="006B4BC2">
      <w:pPr>
        <w:pStyle w:val="BodyText"/>
      </w:pPr>
    </w:p>
    <w:tbl>
      <w:tblPr>
        <w:tblStyle w:val="PSAstandardtable"/>
        <w:tblW w:w="0" w:type="auto"/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18"/>
      </w:tblGrid>
      <w:tr w:rsidR="006B4BC2" w14:paraId="45FC8644" w14:textId="77777777" w:rsidTr="00AF2944">
        <w:tc>
          <w:tcPr>
            <w:tcW w:w="9736" w:type="dxa"/>
            <w:gridSpan w:val="2"/>
            <w:shd w:val="clear" w:color="auto" w:fill="EBF2F3" w:themeFill="background2" w:themeFillTint="33"/>
          </w:tcPr>
          <w:p w14:paraId="53ECFEEC" w14:textId="247BFE63" w:rsidR="006B4BC2" w:rsidRPr="00D319F7" w:rsidRDefault="006B4BC2" w:rsidP="006B4BC2">
            <w:pPr>
              <w:pStyle w:val="Tablenumbered"/>
            </w:pPr>
            <w:r>
              <w:t xml:space="preserve">How do you </w:t>
            </w:r>
            <w:r w:rsidRPr="00774703">
              <w:t>communicate</w:t>
            </w:r>
            <w:r>
              <w:t xml:space="preserve"> your</w:t>
            </w:r>
            <w:r w:rsidRPr="00774703">
              <w:t xml:space="preserve"> consumer complaints system and report </w:t>
            </w:r>
            <w:r w:rsidR="003C67D8">
              <w:t xml:space="preserve">its </w:t>
            </w:r>
            <w:r w:rsidRPr="00774703">
              <w:t>outcomes to the association, members, consumers and other</w:t>
            </w:r>
            <w:r w:rsidR="003C67D8">
              <w:t>s</w:t>
            </w:r>
            <w:r>
              <w:t xml:space="preserve">? </w:t>
            </w:r>
          </w:p>
        </w:tc>
      </w:tr>
      <w:tr w:rsidR="006B4BC2" w14:paraId="58F3DEFE" w14:textId="77777777" w:rsidTr="00AF2944">
        <w:tc>
          <w:tcPr>
            <w:tcW w:w="1418" w:type="dxa"/>
            <w:shd w:val="clear" w:color="auto" w:fill="EBF2F3" w:themeFill="background2" w:themeFillTint="33"/>
          </w:tcPr>
          <w:p w14:paraId="03B7B314" w14:textId="77777777" w:rsidR="006B4BC2" w:rsidRPr="00D319F7" w:rsidRDefault="006B4BC2" w:rsidP="004F3AF4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395DA79C" w14:textId="5B632BEA" w:rsidR="006B4BC2" w:rsidRPr="00D319F7" w:rsidRDefault="006B4BC2" w:rsidP="006B4BC2">
            <w:pPr>
              <w:pStyle w:val="Tabletext"/>
            </w:pPr>
            <w:r>
              <w:t xml:space="preserve">Published </w:t>
            </w:r>
            <w:r w:rsidRPr="00774703">
              <w:t xml:space="preserve">documents (including website links) </w:t>
            </w:r>
            <w:r>
              <w:t xml:space="preserve">showing that your association </w:t>
            </w:r>
            <w:r w:rsidRPr="00774703">
              <w:t>promot</w:t>
            </w:r>
            <w:r>
              <w:t>es</w:t>
            </w:r>
            <w:r w:rsidRPr="00774703">
              <w:t xml:space="preserve"> the system</w:t>
            </w:r>
            <w:r w:rsidR="00D36D96">
              <w:t xml:space="preserve"> – </w:t>
            </w:r>
            <w:r w:rsidRPr="00774703">
              <w:t>particularly</w:t>
            </w:r>
            <w:r w:rsidR="00D36D96">
              <w:t>,</w:t>
            </w:r>
            <w:r w:rsidRPr="00774703">
              <w:t xml:space="preserve"> the scope and criteria for accepting or rejecting complaints, the timeframes and process for promoting consumer clarity and transparency</w:t>
            </w:r>
          </w:p>
        </w:tc>
      </w:tr>
    </w:tbl>
    <w:p w14:paraId="4F16F4E8" w14:textId="77777777" w:rsidR="006B4BC2" w:rsidRDefault="006B4BC2" w:rsidP="006B4BC2">
      <w:pPr>
        <w:pStyle w:val="BodyText"/>
      </w:pPr>
      <w:r>
        <w:t>Add your response.</w:t>
      </w:r>
    </w:p>
    <w:p w14:paraId="3EBE34B5" w14:textId="77777777" w:rsidR="006B4BC2" w:rsidRDefault="006B4BC2" w:rsidP="006B4BC2">
      <w:pPr>
        <w:pStyle w:val="BodyText"/>
      </w:pPr>
    </w:p>
    <w:p w14:paraId="64EC4FC8" w14:textId="324A4FF0" w:rsidR="006B4BC2" w:rsidRDefault="006B4BC2" w:rsidP="006B4BC2">
      <w:pPr>
        <w:pStyle w:val="BodyText"/>
      </w:pPr>
    </w:p>
    <w:p w14:paraId="67E98453" w14:textId="048651B4" w:rsidR="008E40D9" w:rsidRDefault="008E40D9" w:rsidP="006B4BC2">
      <w:pPr>
        <w:pStyle w:val="BodyText"/>
      </w:pPr>
    </w:p>
    <w:p w14:paraId="2FF908EF" w14:textId="77777777" w:rsidR="008E40D9" w:rsidRDefault="008E40D9" w:rsidP="006B4BC2">
      <w:pPr>
        <w:pStyle w:val="BodyText"/>
      </w:pPr>
    </w:p>
    <w:tbl>
      <w:tblPr>
        <w:tblStyle w:val="PSAstandardtable"/>
        <w:tblW w:w="0" w:type="auto"/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18"/>
      </w:tblGrid>
      <w:tr w:rsidR="006B4BC2" w14:paraId="5320949A" w14:textId="77777777" w:rsidTr="00AF2944">
        <w:tc>
          <w:tcPr>
            <w:tcW w:w="9736" w:type="dxa"/>
            <w:gridSpan w:val="2"/>
            <w:shd w:val="clear" w:color="auto" w:fill="EBF2F3" w:themeFill="background2" w:themeFillTint="33"/>
          </w:tcPr>
          <w:p w14:paraId="7AFCE66B" w14:textId="20915987" w:rsidR="006B4BC2" w:rsidRPr="00D319F7" w:rsidRDefault="006B4BC2" w:rsidP="006B4BC2">
            <w:pPr>
              <w:pStyle w:val="Tablenumbered"/>
            </w:pPr>
            <w:r>
              <w:t xml:space="preserve">Does a policy or process determine how and when you complete </w:t>
            </w:r>
            <w:r w:rsidRPr="00774703">
              <w:t>internal and external review</w:t>
            </w:r>
            <w:r w:rsidR="00B93887">
              <w:t>s</w:t>
            </w:r>
            <w:r>
              <w:t xml:space="preserve"> or</w:t>
            </w:r>
            <w:r w:rsidRPr="00774703">
              <w:t xml:space="preserve"> audit</w:t>
            </w:r>
            <w:r w:rsidR="00B93887">
              <w:t>s</w:t>
            </w:r>
            <w:r w:rsidRPr="00774703">
              <w:t xml:space="preserve"> </w:t>
            </w:r>
            <w:r w:rsidR="00B93887">
              <w:t>of</w:t>
            </w:r>
            <w:r w:rsidRPr="00774703">
              <w:t xml:space="preserve"> </w:t>
            </w:r>
            <w:r>
              <w:t xml:space="preserve">your </w:t>
            </w:r>
            <w:r w:rsidRPr="0046116E">
              <w:t>consumer</w:t>
            </w:r>
            <w:r w:rsidRPr="00774703">
              <w:t xml:space="preserve"> complaints system</w:t>
            </w:r>
            <w:r>
              <w:t xml:space="preserve">? </w:t>
            </w:r>
          </w:p>
        </w:tc>
      </w:tr>
      <w:tr w:rsidR="006B4BC2" w14:paraId="44368410" w14:textId="77777777" w:rsidTr="00AF2944">
        <w:tc>
          <w:tcPr>
            <w:tcW w:w="1418" w:type="dxa"/>
            <w:shd w:val="clear" w:color="auto" w:fill="EBF2F3" w:themeFill="background2" w:themeFillTint="33"/>
          </w:tcPr>
          <w:p w14:paraId="23F1A9FE" w14:textId="77777777" w:rsidR="006B4BC2" w:rsidRPr="00D319F7" w:rsidRDefault="006B4BC2" w:rsidP="004F3AF4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5CBF4191" w14:textId="3130F00B" w:rsidR="006B4BC2" w:rsidRDefault="00D36D96" w:rsidP="00D36D96">
            <w:pPr>
              <w:pStyle w:val="Tablebullet"/>
              <w:ind w:left="321" w:hanging="283"/>
            </w:pPr>
            <w:r>
              <w:t>T</w:t>
            </w:r>
            <w:r w:rsidR="006B4BC2">
              <w:t>he policy or process</w:t>
            </w:r>
          </w:p>
          <w:p w14:paraId="09134B25" w14:textId="72F06470" w:rsidR="006B4BC2" w:rsidRPr="00D319F7" w:rsidRDefault="00D36D96" w:rsidP="00D36D96">
            <w:pPr>
              <w:pStyle w:val="Tablebullet"/>
              <w:ind w:left="321" w:hanging="283"/>
            </w:pPr>
            <w:r>
              <w:t>A</w:t>
            </w:r>
            <w:r w:rsidR="006B4BC2">
              <w:t xml:space="preserve">ny other </w:t>
            </w:r>
            <w:r w:rsidR="006B4BC2" w:rsidRPr="00774703">
              <w:t xml:space="preserve">documents </w:t>
            </w:r>
            <w:r w:rsidR="008B2E62">
              <w:t>showing</w:t>
            </w:r>
            <w:r w:rsidR="006B4BC2" w:rsidRPr="00774703">
              <w:t xml:space="preserve"> the audit or review </w:t>
            </w:r>
            <w:r w:rsidR="006B4BC2">
              <w:t>process (for example, the</w:t>
            </w:r>
            <w:r w:rsidR="006B4BC2" w:rsidRPr="00774703">
              <w:t xml:space="preserve"> most recent </w:t>
            </w:r>
            <w:r w:rsidR="006B4BC2">
              <w:t>system audit or review)</w:t>
            </w:r>
          </w:p>
        </w:tc>
      </w:tr>
    </w:tbl>
    <w:p w14:paraId="46F42760" w14:textId="77777777" w:rsidR="00D36D96" w:rsidRDefault="00D36D96" w:rsidP="00D36D96">
      <w:pPr>
        <w:pStyle w:val="BodyText"/>
      </w:pPr>
      <w:r>
        <w:t>Add your response.</w:t>
      </w:r>
    </w:p>
    <w:p w14:paraId="1F9755BC" w14:textId="77777777" w:rsidR="00D36D96" w:rsidRDefault="00D36D96" w:rsidP="00D36D96">
      <w:pPr>
        <w:pStyle w:val="BodyText"/>
      </w:pPr>
    </w:p>
    <w:p w14:paraId="7DCCD0CB" w14:textId="77777777" w:rsidR="00D36D96" w:rsidRDefault="00D36D96" w:rsidP="00D36D96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6B4BC2" w14:paraId="71C99FE0" w14:textId="77777777" w:rsidTr="006B4BC2">
        <w:tc>
          <w:tcPr>
            <w:tcW w:w="9736" w:type="dxa"/>
            <w:shd w:val="clear" w:color="auto" w:fill="C4D9DB" w:themeFill="background2" w:themeFillTint="99"/>
          </w:tcPr>
          <w:p w14:paraId="466A2992" w14:textId="2EB3067A" w:rsidR="006B4BC2" w:rsidRPr="006B4BC2" w:rsidRDefault="006B4BC2" w:rsidP="006B4BC2">
            <w:pPr>
              <w:pStyle w:val="Tableheading"/>
            </w:pPr>
            <w:r w:rsidRPr="007430BA">
              <w:t>Improvement</w:t>
            </w:r>
          </w:p>
        </w:tc>
      </w:tr>
      <w:tr w:rsidR="006B4BC2" w14:paraId="28C38AF5" w14:textId="77777777" w:rsidTr="004F3AF4">
        <w:tc>
          <w:tcPr>
            <w:tcW w:w="9736" w:type="dxa"/>
            <w:shd w:val="clear" w:color="auto" w:fill="EBF2F3" w:themeFill="background2" w:themeFillTint="33"/>
          </w:tcPr>
          <w:p w14:paraId="680BD3A7" w14:textId="375B6865" w:rsidR="006B4BC2" w:rsidRPr="00D319F7" w:rsidRDefault="006B4BC2" w:rsidP="004F3AF4">
            <w:pPr>
              <w:pStyle w:val="Tablenumbered"/>
            </w:pPr>
            <w:r w:rsidRPr="00E00914">
              <w:t>How does your association plan to improve your consumer complaints system? What are your strategies to address consumer risks and harms?</w:t>
            </w:r>
          </w:p>
        </w:tc>
      </w:tr>
    </w:tbl>
    <w:p w14:paraId="35730983" w14:textId="77777777" w:rsidR="00D36D96" w:rsidRDefault="00D36D96" w:rsidP="00D36D96">
      <w:pPr>
        <w:pStyle w:val="BodyText"/>
      </w:pPr>
      <w:r>
        <w:t>Add your response.</w:t>
      </w:r>
    </w:p>
    <w:p w14:paraId="1940B38B" w14:textId="77777777" w:rsidR="00D36D96" w:rsidRDefault="00D36D96" w:rsidP="00D36D96">
      <w:pPr>
        <w:pStyle w:val="BodyText"/>
      </w:pPr>
    </w:p>
    <w:p w14:paraId="187FB40D" w14:textId="77777777" w:rsidR="00D36D96" w:rsidRDefault="00D36D96" w:rsidP="00D36D96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6B4BC2" w14:paraId="00B62D2E" w14:textId="77777777" w:rsidTr="004F3AF4">
        <w:tc>
          <w:tcPr>
            <w:tcW w:w="9736" w:type="dxa"/>
            <w:shd w:val="clear" w:color="auto" w:fill="EBF2F3" w:themeFill="background2" w:themeFillTint="33"/>
          </w:tcPr>
          <w:p w14:paraId="5101E912" w14:textId="580B3070" w:rsidR="00D36D96" w:rsidRPr="0046116E" w:rsidRDefault="00B93887" w:rsidP="00D36D96">
            <w:pPr>
              <w:pStyle w:val="Tablenumbered"/>
            </w:pPr>
            <w:r>
              <w:t>How will you</w:t>
            </w:r>
            <w:r w:rsidR="00D36D96" w:rsidRPr="0046116E">
              <w:t xml:space="preserve"> improve the consumer complaints system</w:t>
            </w:r>
            <w:r w:rsidR="00D36D96">
              <w:t xml:space="preserve">? </w:t>
            </w:r>
            <w:r>
              <w:t>Factors to consider</w:t>
            </w:r>
            <w:r w:rsidR="00D36D96">
              <w:t xml:space="preserve"> could include:</w:t>
            </w:r>
            <w:r w:rsidR="00D36D96" w:rsidRPr="0046116E">
              <w:t xml:space="preserve"> </w:t>
            </w:r>
          </w:p>
          <w:p w14:paraId="51573EDD" w14:textId="77777777" w:rsidR="00D36D96" w:rsidRPr="008648A9" w:rsidRDefault="00D36D96" w:rsidP="00BE66F1">
            <w:pPr>
              <w:pStyle w:val="Tablebullet"/>
              <w:spacing w:before="0"/>
            </w:pPr>
            <w:r w:rsidRPr="008648A9">
              <w:t xml:space="preserve">how you use trends </w:t>
            </w:r>
            <w:r>
              <w:t xml:space="preserve">emerging from </w:t>
            </w:r>
            <w:r w:rsidRPr="008648A9">
              <w:t xml:space="preserve">the outcomes to inform </w:t>
            </w:r>
            <w:r>
              <w:t>system</w:t>
            </w:r>
            <w:r w:rsidRPr="008648A9">
              <w:t xml:space="preserve"> revisions</w:t>
            </w:r>
          </w:p>
          <w:p w14:paraId="1B1390A2" w14:textId="77777777" w:rsidR="00D36D96" w:rsidRPr="008648A9" w:rsidRDefault="00D36D96" w:rsidP="00D36D96">
            <w:pPr>
              <w:pStyle w:val="Tablebullet"/>
            </w:pPr>
            <w:r w:rsidRPr="008648A9">
              <w:t>how you identify and incorporate best practice</w:t>
            </w:r>
          </w:p>
          <w:p w14:paraId="58A0635A" w14:textId="77777777" w:rsidR="00D36D96" w:rsidRPr="008648A9" w:rsidRDefault="00D36D96" w:rsidP="00D36D96">
            <w:pPr>
              <w:pStyle w:val="Tablebullet"/>
            </w:pPr>
            <w:r w:rsidRPr="008648A9">
              <w:t xml:space="preserve">how you identify and confirm the purpose and benefits of the improvement </w:t>
            </w:r>
          </w:p>
          <w:p w14:paraId="1C105EFF" w14:textId="77777777" w:rsidR="00D36D96" w:rsidRPr="008648A9" w:rsidRDefault="00D36D96" w:rsidP="00D36D96">
            <w:pPr>
              <w:pStyle w:val="Tablebullet"/>
            </w:pPr>
            <w:r w:rsidRPr="008648A9">
              <w:t>how you assign adequate resources to the improvement</w:t>
            </w:r>
          </w:p>
          <w:p w14:paraId="3B19144F" w14:textId="77777777" w:rsidR="00D36D96" w:rsidRPr="008648A9" w:rsidRDefault="00D36D96" w:rsidP="00D36D96">
            <w:pPr>
              <w:pStyle w:val="Tablebullet"/>
            </w:pPr>
            <w:r w:rsidRPr="008648A9">
              <w:t>how you keep the process free of inappropriate or conflicted influence (including by government, the profession, employers or other interested parties)</w:t>
            </w:r>
          </w:p>
          <w:p w14:paraId="4C2CF2F7" w14:textId="1E154666" w:rsidR="00D36D96" w:rsidRPr="008648A9" w:rsidRDefault="00D36D96" w:rsidP="00D36D96">
            <w:pPr>
              <w:pStyle w:val="Tablebullet"/>
            </w:pPr>
            <w:r w:rsidRPr="008648A9">
              <w:t xml:space="preserve">how you engage and consult with stakeholders (such as members, the public, consumers, regulators and related occupational associations) to assure alignment </w:t>
            </w:r>
            <w:r w:rsidR="00BE66F1">
              <w:t>with your system</w:t>
            </w:r>
          </w:p>
          <w:p w14:paraId="35FB1399" w14:textId="77777777" w:rsidR="00D36D96" w:rsidRDefault="00D36D96" w:rsidP="00D36D96">
            <w:pPr>
              <w:pStyle w:val="Tablebullet"/>
            </w:pPr>
            <w:r w:rsidRPr="008648A9">
              <w:t xml:space="preserve">how you develop practical measures of </w:t>
            </w:r>
            <w:r>
              <w:t xml:space="preserve">the system’s </w:t>
            </w:r>
            <w:r w:rsidRPr="008648A9">
              <w:t xml:space="preserve">effectiveness (for example, by using data collection, collation, analysis and reporting to the governing body)  </w:t>
            </w:r>
          </w:p>
          <w:p w14:paraId="0EA23ACB" w14:textId="2279CEB1" w:rsidR="006B4BC2" w:rsidRPr="00D319F7" w:rsidRDefault="00D36D96" w:rsidP="00D36D96">
            <w:pPr>
              <w:pStyle w:val="Tablebullet"/>
            </w:pPr>
            <w:r w:rsidRPr="008648A9">
              <w:t>which changes require approval by the governing body and a general meeting of members.</w:t>
            </w:r>
          </w:p>
        </w:tc>
      </w:tr>
    </w:tbl>
    <w:p w14:paraId="762B0ADF" w14:textId="77777777" w:rsidR="00D36D96" w:rsidRDefault="00D36D96" w:rsidP="00D36D96">
      <w:pPr>
        <w:pStyle w:val="BodyText"/>
      </w:pPr>
      <w:r>
        <w:t>Add your response.</w:t>
      </w:r>
    </w:p>
    <w:p w14:paraId="6C4CF708" w14:textId="77777777" w:rsidR="00D36D96" w:rsidRDefault="00D36D96" w:rsidP="00D36D96">
      <w:pPr>
        <w:pStyle w:val="BodyText"/>
      </w:pPr>
    </w:p>
    <w:p w14:paraId="2EB6F85E" w14:textId="77777777" w:rsidR="00D36D96" w:rsidRDefault="00D36D96" w:rsidP="00D36D96">
      <w:pPr>
        <w:pStyle w:val="BodyText"/>
      </w:pP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D36D96" w14:paraId="780654CE" w14:textId="77777777" w:rsidTr="00AF2944">
        <w:tc>
          <w:tcPr>
            <w:tcW w:w="9736" w:type="dxa"/>
            <w:gridSpan w:val="2"/>
            <w:shd w:val="clear" w:color="auto" w:fill="C4D9DB" w:themeFill="background2" w:themeFillTint="99"/>
          </w:tcPr>
          <w:p w14:paraId="39AE8A8F" w14:textId="11A9ED3E" w:rsidR="00D36D96" w:rsidRPr="00D319F7" w:rsidRDefault="00D36D96" w:rsidP="00D36D96">
            <w:pPr>
              <w:pStyle w:val="Tableheading"/>
            </w:pPr>
            <w:r w:rsidRPr="00774703">
              <w:t>Consumer protection outcomes</w:t>
            </w:r>
          </w:p>
        </w:tc>
      </w:tr>
      <w:tr w:rsidR="006B4BC2" w14:paraId="34F12E60" w14:textId="77777777" w:rsidTr="00AF2944">
        <w:tc>
          <w:tcPr>
            <w:tcW w:w="9736" w:type="dxa"/>
            <w:gridSpan w:val="2"/>
            <w:shd w:val="clear" w:color="auto" w:fill="EBF2F3" w:themeFill="background2" w:themeFillTint="33"/>
          </w:tcPr>
          <w:p w14:paraId="461F2C3E" w14:textId="3907AF9E" w:rsidR="006B4BC2" w:rsidRPr="00D319F7" w:rsidRDefault="00D36D96" w:rsidP="004F3AF4">
            <w:pPr>
              <w:pStyle w:val="Tablenumbered"/>
            </w:pPr>
            <w:r>
              <w:t>Do you survey consumers after resolving their complaints?</w:t>
            </w:r>
          </w:p>
        </w:tc>
      </w:tr>
      <w:tr w:rsidR="006B4BC2" w14:paraId="31911B56" w14:textId="77777777" w:rsidTr="00AF2944">
        <w:tc>
          <w:tcPr>
            <w:tcW w:w="1418" w:type="dxa"/>
            <w:shd w:val="clear" w:color="auto" w:fill="EBF2F3" w:themeFill="background2" w:themeFillTint="33"/>
          </w:tcPr>
          <w:p w14:paraId="238CE946" w14:textId="77777777" w:rsidR="006B4BC2" w:rsidRPr="00E00914" w:rsidRDefault="006B4BC2" w:rsidP="004F3AF4">
            <w:pPr>
              <w:pStyle w:val="Tablesubheading"/>
            </w:pPr>
            <w:r w:rsidRPr="00E00914"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10BCB259" w14:textId="2E527300" w:rsidR="00D36D96" w:rsidRPr="00E00914" w:rsidRDefault="00D36D96" w:rsidP="00D36D96">
            <w:pPr>
              <w:pStyle w:val="Tablebullet"/>
              <w:ind w:left="321" w:hanging="283"/>
            </w:pPr>
            <w:r w:rsidRPr="00E00914">
              <w:t>Your consumer post-resolution survey</w:t>
            </w:r>
          </w:p>
          <w:p w14:paraId="2C915DAC" w14:textId="7A74F209" w:rsidR="00D36D96" w:rsidRPr="00E00914" w:rsidRDefault="00D36D96" w:rsidP="00D36D96">
            <w:pPr>
              <w:pStyle w:val="Tablebullet"/>
              <w:ind w:left="321" w:hanging="283"/>
            </w:pPr>
            <w:r w:rsidRPr="00E00914">
              <w:t xml:space="preserve">Data </w:t>
            </w:r>
            <w:r w:rsidR="00E00914" w:rsidRPr="00E00914">
              <w:t>collection</w:t>
            </w:r>
            <w:r w:rsidRPr="00E00914">
              <w:t xml:space="preserve"> on procedural fairness</w:t>
            </w:r>
          </w:p>
          <w:p w14:paraId="13F0C4FD" w14:textId="33C9D9CE" w:rsidR="00D36D96" w:rsidRPr="00E00914" w:rsidRDefault="00D36D96" w:rsidP="00D36D96">
            <w:pPr>
              <w:pStyle w:val="Tablebullet"/>
              <w:ind w:left="321" w:hanging="283"/>
            </w:pPr>
            <w:r w:rsidRPr="00E00914">
              <w:lastRenderedPageBreak/>
              <w:t xml:space="preserve">Activity report on your consumer complaints system operations – this could include procedural metrics, settlements rates, root causes analysis, matters referred to </w:t>
            </w:r>
            <w:r w:rsidR="00BE66F1" w:rsidRPr="00E00914">
              <w:t>disciplinary systems</w:t>
            </w:r>
            <w:r w:rsidRPr="00E00914">
              <w:t xml:space="preserve"> and matters referred for occupational standards improvement</w:t>
            </w:r>
          </w:p>
          <w:p w14:paraId="6FDDF872" w14:textId="679761B1" w:rsidR="006B4BC2" w:rsidRPr="00E00914" w:rsidRDefault="00D36D96" w:rsidP="00D36D96">
            <w:pPr>
              <w:pStyle w:val="Tablebullet"/>
              <w:ind w:left="321" w:hanging="283"/>
            </w:pPr>
            <w:r w:rsidRPr="00E00914">
              <w:t>Most recent internal or external review/audit report on your consumer complaints system</w:t>
            </w:r>
          </w:p>
        </w:tc>
      </w:tr>
    </w:tbl>
    <w:p w14:paraId="2F47DAC3" w14:textId="61B579F8" w:rsidR="00E236BA" w:rsidRDefault="00D36D96" w:rsidP="00BE66F1">
      <w:pPr>
        <w:pStyle w:val="BodyText"/>
      </w:pPr>
      <w:r>
        <w:lastRenderedPageBreak/>
        <w:t>Add your response.</w:t>
      </w:r>
    </w:p>
    <w:sectPr w:rsidR="00E236BA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AB55" w14:textId="77777777" w:rsidR="0004418C" w:rsidRDefault="0004418C" w:rsidP="00F2000C">
      <w:pPr>
        <w:spacing w:after="0" w:line="240" w:lineRule="auto"/>
      </w:pPr>
      <w:r>
        <w:separator/>
      </w:r>
    </w:p>
  </w:endnote>
  <w:endnote w:type="continuationSeparator" w:id="0">
    <w:p w14:paraId="08BFBEFB" w14:textId="77777777" w:rsidR="0004418C" w:rsidRDefault="0004418C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1C71" w14:textId="77777777" w:rsidR="0004418C" w:rsidRDefault="0004418C" w:rsidP="00F2000C">
      <w:pPr>
        <w:spacing w:after="0" w:line="240" w:lineRule="auto"/>
      </w:pPr>
      <w:r>
        <w:separator/>
      </w:r>
    </w:p>
  </w:footnote>
  <w:footnote w:type="continuationSeparator" w:id="0">
    <w:p w14:paraId="4D60060F" w14:textId="77777777" w:rsidR="0004418C" w:rsidRDefault="0004418C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0005AB8A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 w:rsidRPr="00771C6D">
            <w:t>Template</w:t>
          </w:r>
          <w:r w:rsidRPr="00771C6D">
            <w:t xml:space="preserve">: </w:t>
          </w:r>
          <w:r w:rsidR="00771C6D" w:rsidRPr="00771C6D">
            <w:t>Consumer complaints system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D40167B" w14:textId="03E2A433" w:rsidR="00622DC4" w:rsidRPr="00C8758E" w:rsidRDefault="00A66BB9" w:rsidP="00CB1A8F">
          <w:pPr>
            <w:pStyle w:val="Header"/>
            <w:jc w:val="center"/>
          </w:pPr>
          <w:r w:rsidRPr="00771C6D">
            <w:rPr>
              <w:sz w:val="16"/>
              <w:szCs w:val="16"/>
            </w:rPr>
            <w:t>Submodule</w:t>
          </w:r>
          <w:r w:rsidR="00CE25AF" w:rsidRPr="00771C6D">
            <w:rPr>
              <w:sz w:val="40"/>
              <w:szCs w:val="44"/>
            </w:rPr>
            <w:t xml:space="preserve"> </w:t>
          </w:r>
          <w:r w:rsidR="00771C6D" w:rsidRPr="00771C6D">
            <w:rPr>
              <w:sz w:val="40"/>
              <w:szCs w:val="44"/>
            </w:rPr>
            <w:t>4</w:t>
          </w:r>
          <w:r w:rsidR="00CE25AF" w:rsidRPr="00771C6D">
            <w:rPr>
              <w:sz w:val="40"/>
              <w:szCs w:val="44"/>
            </w:rPr>
            <w:t>.</w:t>
          </w:r>
          <w:r w:rsidR="00771C6D" w:rsidRPr="00771C6D">
            <w:rPr>
              <w:sz w:val="40"/>
              <w:szCs w:val="44"/>
            </w:rPr>
            <w:t>2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5BCDCE60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64C9B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VGwQEAAPEDAAAOAAAAZHJzL2Uyb0RvYy54bWysU9uOEzEMfUfiH6K800y7BZVRp/vAanlB&#10;gNjlA9KM04mUm5LQaf8ex9NOuTwt4iU3+9g+x872/uQsO0LKJviOLxcNZ+BV6I0/dPz78+ObDWe5&#10;SN9LGzx0/AyZ3+9ev9qOsYVVGILtITEM4nM7xo4PpcRWiKwGcDIvQgSPRh2SkwWv6SD6JEeM7qxY&#10;Nc07MYbUxxQU5IyvD5OR7yi+1qDKF60zFGY7jrUVWhOt+7qK3Va2hyTjYNSlDPkPVThpPCadQz3I&#10;ItmPZP4K5YxKIQddFio4EbQ2CogDslk2f7B5GmQE4oLi5DjLlP9fWPX5+BS/JpRhjLnNeKwsTjq5&#10;umN97ERinWex4FSYwse3d5v1BiVVaFo267v3a1JT3NAx5fIRgmP10PGEzSCN5PFTLpgRXa8uNVkO&#10;1vSPxlq61AGADzaxo8TWSaXAl1VtF6J+87S++vtQkZO5vogbHTqVs4XqZ/030Mz0xGpKlA77mmca&#10;Cpxa5HQdDcxFgOqoMf4LsRdIRQPN4gvxM4jyB19mvDM+JBKTfspNKFuWF5H05H+VYhKgarEP/Zk6&#10;ThrhXJGmlz9QB/fXO8FvP3X3EwAA//8DAFBLAwQUAAYACAAAACEAKdzaAOYAAAAQAQAADwAAAGRy&#10;cy9kb3ducmV2LnhtbEyPzU7DMBCE70i8g7VI3Fo7UVvaNE5VFai4cGj5kbi58ZJExOsodtPw9iwn&#10;uKy02pnZ+fLN6FoxYB8aTxqSqQKBVHrbUKXh9eVxsgQRoiFrWk+o4RsDbIrrq9xk1l/ogMMxVoJD&#10;KGRGQx1jl0kZyhqdCVPfIfHt0/fORF77StreXDjctTJVaiGdaYg/1KbDXY3l1/HsNIz7VD29f5S4&#10;3+4OiQnPw/zhbdD69ma8X/PYrkFEHOOfA34ZuD8UXOzkz2SDaDUsVykDRQ2TZDYDwYrV3YKJTiyd&#10;KwWyyOV/kOIHAAD//wMAUEsBAi0AFAAGAAgAAAAhALaDOJL+AAAA4QEAABMAAAAAAAAAAAAAAAAA&#10;AAAAAFtDb250ZW50X1R5cGVzXS54bWxQSwECLQAUAAYACAAAACEAOP0h/9YAAACUAQAACwAAAAAA&#10;AAAAAAAAAAAvAQAAX3JlbHMvLnJlbHNQSwECLQAUAAYACAAAACEAQzkFRsEBAADxAwAADgAAAAAA&#10;AAAAAAAAAAAuAgAAZHJzL2Uyb0RvYy54bWxQSwECLQAUAAYACAAAACEAKdzaAOYAAAAQAQAADwAA&#10;AAAAAAAAAAAAAAAbBAAAZHJzL2Rvd25yZXYueG1sUEsFBgAAAAAEAAQA8wAAAC4FAAAAAA==&#10;" fillcolor="#00a9b3 [3205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030D0FA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5CCFB42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eCwQEAAPEDAAAOAAAAZHJzL2Uyb0RvYy54bWysU9uOEzEMfUfiH6K800wHWMGo033Y1fKC&#10;ALHLB6QZpxMpNyWh0/49jqedcnlatC+52cf2OXY2t0dn2QFSNsH3fL1qOAOvwmD8vuc/nh7efOAs&#10;F+kHaYOHnp8g89vt61ebKXbQhjHYARLDID53U+z5WErshMhqBCfzKkTwaNQhOVnwmvZiSHLC6M6K&#10;tmluxBTSEFNQkDO+3s9GvqX4WoMqX7XOUJjtOdZWaE207uoqthvZ7ZOMo1HnMuR/VOGk8Zh0CXUv&#10;i2Q/k/knlDMqhRx0WangRNDaKCAOyGbd/MXmcZQRiAuKk+MiU365sOrL4TF+SyjDFHOX8VhZHHVy&#10;dcf62JHEOi1iwbEwhY8375v2HUqq0LRuPzZvW1JTXNEx5fIJgmP10POEzSCN5OFzLpgRXS8uNVkO&#10;1gwPxlq61AGAO5vYQWLrpFLgS1vbhag/PK2v/j5U5GyuL+JKh07lZKH6Wf8dNDMDsZoTpf2u5pmH&#10;AqcWOV1GA3MRoDpqjP9M7BlS0UCz+Ez8AqL8wZcF74wPicSkn3IVypb1WSQ9+1+kmAWoWuzCcKKO&#10;k0Y4V6Tp+Q/Uwf39TvDrT93+AgAA//8DAFBLAwQUAAYACAAAACEA/vrR1OcAAAAQAQAADwAAAGRy&#10;cy9kb3ducmV2LnhtbEyPT0/CQBDF7yZ+h82YeINdGv6U0i0hqMQLB1BIvC3t2DZ2Z5vuUuq3dzzp&#10;ZZLJ/N6b99L1YBvRY+drRxomYwUCKXdFTaWG97eXUQzCB0OFaRyhhm/0sM7u71KTFO5GB+yPoRRs&#10;Qj4xGqoQ2kRKn1dojR+7Folvn66zJvDalbLozI3NbSMjpebSmpr4Q2Va3FaYfx2vVsOwi9Tr+SPH&#10;3WZ7mBi/72fPp17rx4fhacVjswIRcAh/CvjtwPkh42AXd6XCi0ZDvJhOGdUwWsYRCCaWizk3ujCq&#10;Zgpklsr/RbIfAAAA//8DAFBLAQItABQABgAIAAAAIQC2gziS/gAAAOEBAAATAAAAAAAAAAAAAAAA&#10;AAAAAABbQ29udGVudF9UeXBlc10ueG1sUEsBAi0AFAAGAAgAAAAhADj9If/WAAAAlAEAAAsAAAAA&#10;AAAAAAAAAAAALwEAAF9yZWxzLy5yZWxzUEsBAi0AFAAGAAgAAAAhAPP5B4LBAQAA8QMAAA4AAAAA&#10;AAAAAAAAAAAALgIAAGRycy9lMm9Eb2MueG1sUEsBAi0AFAAGAAgAAAAhAP760dTnAAAAEAEAAA8A&#10;AAAAAAAAAAAAAAAAGwQAAGRycy9kb3ducmV2LnhtbFBLBQYAAAAABAAEAPMAAAAvBQAAAAA=&#10;" fillcolor="#00a9b3 [3205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31B6580" w:rsidR="00407328" w:rsidRPr="00771C6D" w:rsidRDefault="00774C63" w:rsidP="00CB1A8F">
          <w:pPr>
            <w:pStyle w:val="Header"/>
            <w:jc w:val="center"/>
            <w:rPr>
              <w:sz w:val="20"/>
              <w:szCs w:val="20"/>
            </w:rPr>
          </w:pPr>
          <w:r w:rsidRPr="00771C6D">
            <w:rPr>
              <w:sz w:val="20"/>
              <w:szCs w:val="20"/>
            </w:rPr>
            <w:t>Submodule</w:t>
          </w:r>
        </w:p>
        <w:p w14:paraId="5049C326" w14:textId="0898A318" w:rsidR="00407328" w:rsidRPr="00CB1A8F" w:rsidRDefault="00771C6D" w:rsidP="00CB1A8F">
          <w:pPr>
            <w:pStyle w:val="Header"/>
            <w:jc w:val="center"/>
            <w:rPr>
              <w:sz w:val="66"/>
              <w:szCs w:val="66"/>
            </w:rPr>
          </w:pPr>
          <w:r w:rsidRPr="00771C6D">
            <w:rPr>
              <w:sz w:val="66"/>
              <w:szCs w:val="66"/>
            </w:rPr>
            <w:t>4</w:t>
          </w:r>
          <w:r w:rsidR="004F69B4" w:rsidRPr="00771C6D">
            <w:rPr>
              <w:sz w:val="66"/>
              <w:szCs w:val="66"/>
            </w:rPr>
            <w:t>.</w:t>
          </w:r>
          <w:r w:rsidRPr="00771C6D">
            <w:rPr>
              <w:sz w:val="66"/>
              <w:szCs w:val="66"/>
            </w:rPr>
            <w:t>2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71600"/>
    <w:multiLevelType w:val="hybridMultilevel"/>
    <w:tmpl w:val="0CC2EBC6"/>
    <w:lvl w:ilvl="0" w:tplc="C2083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18"/>
        <w:szCs w:val="18"/>
      </w:rPr>
    </w:lvl>
    <w:lvl w:ilvl="1" w:tplc="0C090017">
      <w:start w:val="1"/>
      <w:numFmt w:val="lowerLetter"/>
      <w:lvlText w:val="%2)"/>
      <w:lvlJc w:val="left"/>
      <w:pPr>
        <w:ind w:left="-1379" w:hanging="360"/>
      </w:pPr>
    </w:lvl>
    <w:lvl w:ilvl="2" w:tplc="4E28E338">
      <w:start w:val="1"/>
      <w:numFmt w:val="lowerLetter"/>
      <w:lvlText w:val="(%3)"/>
      <w:lvlJc w:val="left"/>
      <w:pPr>
        <w:ind w:left="-449" w:hanging="39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61" w:hanging="360"/>
      </w:pPr>
    </w:lvl>
    <w:lvl w:ilvl="4" w:tplc="0C090019" w:tentative="1">
      <w:start w:val="1"/>
      <w:numFmt w:val="lowerLetter"/>
      <w:lvlText w:val="%5."/>
      <w:lvlJc w:val="left"/>
      <w:pPr>
        <w:ind w:left="781" w:hanging="360"/>
      </w:pPr>
    </w:lvl>
    <w:lvl w:ilvl="5" w:tplc="0C09001B" w:tentative="1">
      <w:start w:val="1"/>
      <w:numFmt w:val="lowerRoman"/>
      <w:lvlText w:val="%6."/>
      <w:lvlJc w:val="right"/>
      <w:pPr>
        <w:ind w:left="1501" w:hanging="180"/>
      </w:pPr>
    </w:lvl>
    <w:lvl w:ilvl="6" w:tplc="0C09000F" w:tentative="1">
      <w:start w:val="1"/>
      <w:numFmt w:val="decimal"/>
      <w:lvlText w:val="%7."/>
      <w:lvlJc w:val="left"/>
      <w:pPr>
        <w:ind w:left="2221" w:hanging="360"/>
      </w:pPr>
    </w:lvl>
    <w:lvl w:ilvl="7" w:tplc="0C090019" w:tentative="1">
      <w:start w:val="1"/>
      <w:numFmt w:val="lowerLetter"/>
      <w:lvlText w:val="%8."/>
      <w:lvlJc w:val="left"/>
      <w:pPr>
        <w:ind w:left="2941" w:hanging="360"/>
      </w:pPr>
    </w:lvl>
    <w:lvl w:ilvl="8" w:tplc="0C09001B" w:tentative="1">
      <w:start w:val="1"/>
      <w:numFmt w:val="lowerRoman"/>
      <w:lvlText w:val="%9."/>
      <w:lvlJc w:val="right"/>
      <w:pPr>
        <w:ind w:left="3661" w:hanging="180"/>
      </w:pPr>
    </w:lvl>
  </w:abstractNum>
  <w:abstractNum w:abstractNumId="11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B4101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C37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527A8C"/>
    <w:multiLevelType w:val="hybridMultilevel"/>
    <w:tmpl w:val="F5C887E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B63C9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1C2ABA"/>
    <w:multiLevelType w:val="hybridMultilevel"/>
    <w:tmpl w:val="7CE855F0"/>
    <w:lvl w:ilvl="0" w:tplc="6464E37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FA7704"/>
    <w:multiLevelType w:val="hybridMultilevel"/>
    <w:tmpl w:val="32987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4139E"/>
    <w:multiLevelType w:val="hybridMultilevel"/>
    <w:tmpl w:val="DA82265E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0735"/>
    <w:multiLevelType w:val="hybridMultilevel"/>
    <w:tmpl w:val="367ED160"/>
    <w:lvl w:ilvl="0" w:tplc="5E9C19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20200"/>
    <w:multiLevelType w:val="hybridMultilevel"/>
    <w:tmpl w:val="E092FEC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EF2794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543C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C0A7B"/>
    <w:multiLevelType w:val="hybridMultilevel"/>
    <w:tmpl w:val="89946056"/>
    <w:lvl w:ilvl="0" w:tplc="650ACF58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47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F5227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D02412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47AC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93207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5"/>
  </w:num>
  <w:num w:numId="4">
    <w:abstractNumId w:val="30"/>
  </w:num>
  <w:num w:numId="5">
    <w:abstractNumId w:val="24"/>
  </w:num>
  <w:num w:numId="6">
    <w:abstractNumId w:val="3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8"/>
  </w:num>
  <w:num w:numId="18">
    <w:abstractNumId w:val="23"/>
  </w:num>
  <w:num w:numId="19">
    <w:abstractNumId w:val="11"/>
  </w:num>
  <w:num w:numId="20">
    <w:abstractNumId w:val="13"/>
  </w:num>
  <w:num w:numId="21">
    <w:abstractNumId w:val="32"/>
  </w:num>
  <w:num w:numId="22">
    <w:abstractNumId w:val="33"/>
  </w:num>
  <w:num w:numId="23">
    <w:abstractNumId w:val="26"/>
  </w:num>
  <w:num w:numId="24">
    <w:abstractNumId w:val="14"/>
  </w:num>
  <w:num w:numId="25">
    <w:abstractNumId w:val="16"/>
  </w:num>
  <w:num w:numId="26">
    <w:abstractNumId w:val="35"/>
  </w:num>
  <w:num w:numId="27">
    <w:abstractNumId w:val="29"/>
  </w:num>
  <w:num w:numId="28">
    <w:abstractNumId w:val="35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7"/>
  </w:num>
  <w:num w:numId="31">
    <w:abstractNumId w:val="10"/>
  </w:num>
  <w:num w:numId="32">
    <w:abstractNumId w:val="22"/>
  </w:num>
  <w:num w:numId="33">
    <w:abstractNumId w:val="19"/>
  </w:num>
  <w:num w:numId="34">
    <w:abstractNumId w:val="27"/>
  </w:num>
  <w:num w:numId="35">
    <w:abstractNumId w:val="20"/>
  </w:num>
  <w:num w:numId="36">
    <w:abstractNumId w:val="15"/>
  </w:num>
  <w:num w:numId="37">
    <w:abstractNumId w:val="18"/>
  </w:num>
  <w:num w:numId="38">
    <w:abstractNumId w:val="21"/>
  </w:num>
  <w:num w:numId="39">
    <w:abstractNumId w:val="30"/>
  </w:num>
  <w:num w:numId="40">
    <w:abstractNumId w:val="30"/>
  </w:num>
  <w:num w:numId="41">
    <w:abstractNumId w:val="30"/>
  </w:num>
  <w:num w:numId="42">
    <w:abstractNumId w:val="30"/>
  </w:num>
  <w:num w:numId="43">
    <w:abstractNumId w:val="30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13E39"/>
    <w:rsid w:val="00025A46"/>
    <w:rsid w:val="0004418C"/>
    <w:rsid w:val="00064D74"/>
    <w:rsid w:val="00083171"/>
    <w:rsid w:val="000C7F6D"/>
    <w:rsid w:val="000E64D7"/>
    <w:rsid w:val="00191405"/>
    <w:rsid w:val="001A0F0F"/>
    <w:rsid w:val="001A5E08"/>
    <w:rsid w:val="001B0274"/>
    <w:rsid w:val="001B718A"/>
    <w:rsid w:val="001C5644"/>
    <w:rsid w:val="001C7FAF"/>
    <w:rsid w:val="001D5E66"/>
    <w:rsid w:val="001E2124"/>
    <w:rsid w:val="001E6D15"/>
    <w:rsid w:val="001F390C"/>
    <w:rsid w:val="002100A8"/>
    <w:rsid w:val="00257133"/>
    <w:rsid w:val="00283C7A"/>
    <w:rsid w:val="00296E8D"/>
    <w:rsid w:val="002B72BF"/>
    <w:rsid w:val="00316E0F"/>
    <w:rsid w:val="00320F2C"/>
    <w:rsid w:val="003246C2"/>
    <w:rsid w:val="00340DE2"/>
    <w:rsid w:val="00364AE1"/>
    <w:rsid w:val="00372F66"/>
    <w:rsid w:val="00386F70"/>
    <w:rsid w:val="003948C5"/>
    <w:rsid w:val="003A5AEB"/>
    <w:rsid w:val="003B49C9"/>
    <w:rsid w:val="003C67D8"/>
    <w:rsid w:val="003F2FA6"/>
    <w:rsid w:val="00407328"/>
    <w:rsid w:val="00415DC4"/>
    <w:rsid w:val="00416951"/>
    <w:rsid w:val="00417939"/>
    <w:rsid w:val="00425E1E"/>
    <w:rsid w:val="00434DC4"/>
    <w:rsid w:val="00435A41"/>
    <w:rsid w:val="004533BA"/>
    <w:rsid w:val="0046116E"/>
    <w:rsid w:val="004D5252"/>
    <w:rsid w:val="004F3240"/>
    <w:rsid w:val="004F69B4"/>
    <w:rsid w:val="00541F69"/>
    <w:rsid w:val="005532C3"/>
    <w:rsid w:val="005633ED"/>
    <w:rsid w:val="005760BC"/>
    <w:rsid w:val="00591F7B"/>
    <w:rsid w:val="005A5FAF"/>
    <w:rsid w:val="005C58A6"/>
    <w:rsid w:val="00602638"/>
    <w:rsid w:val="00603A57"/>
    <w:rsid w:val="00622DC4"/>
    <w:rsid w:val="00641A64"/>
    <w:rsid w:val="00650BFC"/>
    <w:rsid w:val="00653D70"/>
    <w:rsid w:val="00676D45"/>
    <w:rsid w:val="006A56B1"/>
    <w:rsid w:val="006B0E53"/>
    <w:rsid w:val="006B4BC2"/>
    <w:rsid w:val="006D34A2"/>
    <w:rsid w:val="006D660F"/>
    <w:rsid w:val="006E291A"/>
    <w:rsid w:val="00711DDA"/>
    <w:rsid w:val="00724BD6"/>
    <w:rsid w:val="007353E9"/>
    <w:rsid w:val="007430BA"/>
    <w:rsid w:val="00770370"/>
    <w:rsid w:val="00771C6D"/>
    <w:rsid w:val="00774C63"/>
    <w:rsid w:val="00777629"/>
    <w:rsid w:val="00791A06"/>
    <w:rsid w:val="0079486B"/>
    <w:rsid w:val="007E4535"/>
    <w:rsid w:val="0081005E"/>
    <w:rsid w:val="008103DF"/>
    <w:rsid w:val="00840F55"/>
    <w:rsid w:val="0084248D"/>
    <w:rsid w:val="008468A0"/>
    <w:rsid w:val="00852FC1"/>
    <w:rsid w:val="008648A9"/>
    <w:rsid w:val="00870A49"/>
    <w:rsid w:val="008773B6"/>
    <w:rsid w:val="008A3606"/>
    <w:rsid w:val="008B2E62"/>
    <w:rsid w:val="008C30D3"/>
    <w:rsid w:val="008C4C6A"/>
    <w:rsid w:val="008E3D7B"/>
    <w:rsid w:val="008E40D9"/>
    <w:rsid w:val="00900703"/>
    <w:rsid w:val="009076E8"/>
    <w:rsid w:val="00926264"/>
    <w:rsid w:val="00931165"/>
    <w:rsid w:val="009371CE"/>
    <w:rsid w:val="00952D99"/>
    <w:rsid w:val="00977198"/>
    <w:rsid w:val="00992220"/>
    <w:rsid w:val="009A1CA0"/>
    <w:rsid w:val="009C6F50"/>
    <w:rsid w:val="009D3D22"/>
    <w:rsid w:val="00A20A38"/>
    <w:rsid w:val="00A30FCE"/>
    <w:rsid w:val="00A41EC7"/>
    <w:rsid w:val="00A66BB9"/>
    <w:rsid w:val="00A75B7B"/>
    <w:rsid w:val="00A9048E"/>
    <w:rsid w:val="00AF2944"/>
    <w:rsid w:val="00B342DD"/>
    <w:rsid w:val="00B43C38"/>
    <w:rsid w:val="00B61566"/>
    <w:rsid w:val="00B67149"/>
    <w:rsid w:val="00B77288"/>
    <w:rsid w:val="00B93887"/>
    <w:rsid w:val="00BB19C5"/>
    <w:rsid w:val="00BD4969"/>
    <w:rsid w:val="00BE66F1"/>
    <w:rsid w:val="00BF6FE6"/>
    <w:rsid w:val="00C21AAA"/>
    <w:rsid w:val="00C26564"/>
    <w:rsid w:val="00C76FB2"/>
    <w:rsid w:val="00C8758E"/>
    <w:rsid w:val="00CB1A8F"/>
    <w:rsid w:val="00CE25AF"/>
    <w:rsid w:val="00CE693D"/>
    <w:rsid w:val="00D15631"/>
    <w:rsid w:val="00D2171B"/>
    <w:rsid w:val="00D319F7"/>
    <w:rsid w:val="00D36D96"/>
    <w:rsid w:val="00D5376C"/>
    <w:rsid w:val="00D728FA"/>
    <w:rsid w:val="00D8693D"/>
    <w:rsid w:val="00D97B4D"/>
    <w:rsid w:val="00DB07D3"/>
    <w:rsid w:val="00DB24EB"/>
    <w:rsid w:val="00DB2BC9"/>
    <w:rsid w:val="00DC436B"/>
    <w:rsid w:val="00DE2705"/>
    <w:rsid w:val="00DF63A6"/>
    <w:rsid w:val="00E00914"/>
    <w:rsid w:val="00E00AD5"/>
    <w:rsid w:val="00E10DCA"/>
    <w:rsid w:val="00E236BA"/>
    <w:rsid w:val="00E56472"/>
    <w:rsid w:val="00EA0C28"/>
    <w:rsid w:val="00EB265C"/>
    <w:rsid w:val="00EF5B2E"/>
    <w:rsid w:val="00F2000C"/>
    <w:rsid w:val="00F31186"/>
    <w:rsid w:val="00F745B6"/>
    <w:rsid w:val="00F776F5"/>
    <w:rsid w:val="00FC606F"/>
    <w:rsid w:val="00FE778B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A75B7B"/>
    <w:pPr>
      <w:numPr>
        <w:numId w:val="26"/>
      </w:numPr>
      <w:contextualSpacing w:val="0"/>
    </w:pPr>
  </w:style>
  <w:style w:type="paragraph" w:customStyle="1" w:styleId="Tablesubheading">
    <w:name w:val="Table subheading"/>
    <w:basedOn w:val="Tabletext"/>
    <w:qFormat/>
    <w:rsid w:val="008B2E62"/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ListParagraph">
    <w:name w:val="List Paragraph"/>
    <w:basedOn w:val="Normal"/>
    <w:uiPriority w:val="1"/>
    <w:qFormat/>
    <w:rsid w:val="0046116E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z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1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4/4_Guidance_Consumer_complaints_system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E2F44-23DB-4B3F-812A-E333297AF478}"/>
</file>

<file path=customXml/itemProps2.xml><?xml version="1.0" encoding="utf-8"?>
<ds:datastoreItem xmlns:ds="http://schemas.openxmlformats.org/officeDocument/2006/customXml" ds:itemID="{707F08B7-6303-487E-A5B3-7FF0E0E7D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9EE51-F789-45AB-B310-DC3D512C8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Submodule 4.2 Template - Consumer complaints system</vt:lpstr>
    </vt:vector>
  </TitlesOfParts>
  <Manager/>
  <Company/>
  <LinksUpToDate>false</LinksUpToDate>
  <CharactersWithSpaces>6326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 Template - Consumer complaints system</dc:title>
  <dc:subject/>
  <dc:creator>Professional Standards Authority</dc:creator>
  <cp:keywords/>
  <dc:description/>
  <cp:lastModifiedBy>Jess Zheng</cp:lastModifiedBy>
  <cp:revision>9</cp:revision>
  <cp:lastPrinted>2021-10-11T04:11:00Z</cp:lastPrinted>
  <dcterms:created xsi:type="dcterms:W3CDTF">2021-11-30T22:41:00Z</dcterms:created>
  <dcterms:modified xsi:type="dcterms:W3CDTF">2022-09-07T00:34:00Z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